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rPr>
          <w:b w:val="0"/>
          <w:sz w:val="36"/>
          <w:szCs w:val="36"/>
        </w:rPr>
      </w:pP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36"/>
          <w:szCs w:val="36"/>
          <w:bdr w:val="none" w:color="auto" w:sz="0" w:space="0"/>
        </w:rPr>
        <w:t>复旦MBA项目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FFFFFF"/>
          <w:spacing w:val="0"/>
          <w:sz w:val="18"/>
          <w:szCs w:val="18"/>
          <w:bdr w:val="none" w:color="auto" w:sz="0" w:space="0"/>
          <w:shd w:val="clear" w:fill="00448B"/>
        </w:rPr>
        <w:t>非全日制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7515225" cy="303847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1991年，复旦大学获得国务院学位委员会批准，成为中国首批招收MBA的试点高等院校之一。自1991年成立至今，复旦MBA项目坚持专业化的精神，荟萃精英、开拓进取、努力打造亚洲一流、世界著名的MBA项目。历经多年的实践和探索，并吸收欧美工商管理教育的先进理念，复旦MBA已经形成了自身的独特优势和品牌价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复旦MBA项目的使命是：借助中国经济高速发展的强劲动力和复旦大学管理学院的优质资源，培养具有全球视野又深谙中国国情的青年精英、未来领袖。为经济繁荣和社会发展做出贡献！复旦MBA项目目前已经培养了9000余名MBA毕业生，他们遍布在全国以及世界各地众多行业和领域，很多已经成为企业的中高级管理人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MBA课程充分考虑课程对中国市场的适应性和对全球市场发展的前瞻性，致力于培养既具全球经济视野，又深谙中国国情的国际化管理精英。项目学生群体优秀，多为企业中高层管理人员，行业与企业背景多元。在职攻读的形式使得学生们能够相互借鉴、切磋，相互促进，并将课程所学结合实际操作予以印证，学以致用，获得提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复旦MBA项目以中文授课为主，课程设置兼顾国际化和本土化，师资本土实践经验更加丰富；项目同时力邀诸多国内外顶级学者、企业高层为学生开设选修课、校企课程、讲座等以丰富学生学习体验，扩展学生知识与经验。学生可以获得海外院校交换学习、短期国际课程和海外游学等形式多样的国际化视野拓展机会。项目鼓励并引导学生在校期间通过丰富的学生俱乐部、聚劲论坛、聚劲Orientation等组织和活动，锻炼提高自身沟通、合作等软性技能与领导力，并将复旦MBA项目的就读时光“价值最大化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|  项目特色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b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先进的教学模式和雄厚的师资力量</w:t>
      </w:r>
    </w:p>
    <w:p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CCCCCC" w:sz="6" w:space="0"/>
          <w:bottom w:val="single" w:color="00448B" w:sz="12" w:space="0"/>
          <w:right w:val="single" w:color="CCCCCC" w:sz="6" w:space="0"/>
        </w:pBdr>
        <w:spacing w:before="0" w:beforeAutospacing="0" w:after="0" w:afterAutospacing="0" w:line="0" w:lineRule="atLeast"/>
        <w:ind w:left="-226" w:right="-226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项目教学倡导理论与实践并重、国际化与本土化并行的理念。授课教师兼具深厚学术造诣和丰富管理实践经验，教学体系完整、教学方法先进。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b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MBA价值最大化平台和广泛深入的校企合作</w:t>
      </w:r>
    </w:p>
    <w:p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CCCCCC" w:sz="6" w:space="0"/>
          <w:bottom w:val="single" w:color="00448B" w:sz="12" w:space="0"/>
          <w:right w:val="single" w:color="CCCCCC" w:sz="6" w:space="0"/>
        </w:pBdr>
        <w:spacing w:before="0" w:beforeAutospacing="0" w:after="0" w:afterAutospacing="0" w:line="0" w:lineRule="atLeast"/>
        <w:ind w:left="-226" w:right="-226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项目重视学生的成长与发展，开设了内容丰富、形式多样的第二课堂，与全球知名企业共同打造合作平台，增强学生与企业的互动交流。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b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与海外一流名校紧密多样的国际合作与交流</w:t>
      </w:r>
    </w:p>
    <w:p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CCCCCC" w:sz="6" w:space="0"/>
          <w:bottom w:val="single" w:color="00448B" w:sz="12" w:space="0"/>
          <w:right w:val="single" w:color="CCCCCC" w:sz="6" w:space="0"/>
        </w:pBdr>
        <w:spacing w:before="0" w:beforeAutospacing="0" w:after="0" w:afterAutospacing="0" w:line="0" w:lineRule="atLeast"/>
        <w:ind w:left="-226" w:right="-226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项目与多所全球顶级商学院开展创新性合作项目与课程，并积极发展国际学生交换项目，以此拓展复旦MBA学生的国际视野。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b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百年复旦所积淀的多学科优势和深厚人文底蕴</w:t>
      </w:r>
    </w:p>
    <w:p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CCCCCC" w:sz="6" w:space="0"/>
          <w:bottom w:val="single" w:color="00448B" w:sz="12" w:space="0"/>
          <w:right w:val="single" w:color="CCCCCC" w:sz="6" w:space="0"/>
        </w:pBdr>
        <w:spacing w:before="0" w:beforeAutospacing="0" w:after="0" w:afterAutospacing="0" w:line="0" w:lineRule="atLeast"/>
        <w:ind w:left="-226" w:right="-226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依托百年复旦深厚的文化底蕴，发挥综合性大学的多学科优势，项目开办了知微行远文化之旅系列讲座等活动，遍邀复旦各学科的名师大家主讲，为学生提供与大师面对面的学习机会，全面提升复旦MBA学生素养。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b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遍布世界各地的庞大校友网络和丰富人脉资源</w:t>
      </w:r>
    </w:p>
    <w:p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CCCCCC" w:sz="6" w:space="0"/>
          <w:bottom w:val="single" w:color="00448B" w:sz="12" w:space="0"/>
          <w:right w:val="single" w:color="CCCCCC" w:sz="6" w:space="0"/>
        </w:pBdr>
        <w:spacing w:before="0" w:beforeAutospacing="0" w:after="0" w:afterAutospacing="0" w:line="0" w:lineRule="atLeast"/>
        <w:ind w:left="-226" w:right="-226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学院目前拥有20000余名校友，其中有近5000名MBA校友。他们遍及全国乃至世界各地，在众多领域中发挥着重要作用，在实现个人价值的同时发扬光大了母校的传统和荣誉，他们也以各种方式为复旦MBA学生提供了多方位的切实有力的支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b/>
          <w:color w:val="00000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1"/>
          <w:szCs w:val="21"/>
          <w:bdr w:val="none" w:color="auto" w:sz="0" w:space="0"/>
        </w:rPr>
        <w:t>倡导职业精神和社会责任的复旦MBA文化　</w:t>
      </w:r>
    </w:p>
    <w:p>
      <w:pPr>
        <w:keepNext w:val="0"/>
        <w:keepLines w:val="0"/>
        <w:widowControl/>
        <w:suppressLineNumbers w:val="0"/>
        <w:pBdr>
          <w:top w:val="single" w:color="CCCCCC" w:sz="6" w:space="7"/>
          <w:left w:val="single" w:color="CCCCCC" w:sz="6" w:space="0"/>
          <w:bottom w:val="single" w:color="00448B" w:sz="12" w:space="0"/>
          <w:right w:val="single" w:color="CCCCCC" w:sz="6" w:space="0"/>
        </w:pBdr>
        <w:spacing w:before="0" w:beforeAutospacing="0" w:after="0" w:afterAutospacing="0" w:line="0" w:lineRule="atLeast"/>
        <w:ind w:left="-226" w:right="-226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226" w:right="-226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项目自创立之初，就提出了复旦MBA学生应勇于承担社会和民族发展的重任的要求，勇担社会责任是复旦MBA学生入学的第一课。培养过程始终强调学生应将个人发展融入社会和国家的发展之中，以真正成为职业化的管理人才和社会发展的中流砥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|  招生人数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每年计划招收学生700余名。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|  报考要求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1、（至入学时）本科毕业满三年，大专毕业满五年，研究生毕业满二年（如有变化，以教育部规定为准）；</w:t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2、考生需参加复旦MBA组织的预审，在联考前完成背景评估和面试，联考后不再安排复试（详见申请流程）。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</w:rPr>
      </w:pPr>
      <w:bookmarkStart w:id="0" w:name="_GoBack"/>
      <w:bookmarkEnd w:id="0"/>
      <w:r>
        <w:rPr>
          <w:rStyle w:val="5"/>
          <w:rFonts w:hint="eastAsia" w:ascii="微软雅黑" w:hAnsi="微软雅黑" w:eastAsia="微软雅黑" w:cs="微软雅黑"/>
          <w:i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|  学制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666666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1"/>
          <w:szCs w:val="21"/>
          <w:bdr w:val="none" w:color="auto" w:sz="0" w:space="0"/>
        </w:rPr>
        <w:t>在职学习，学制二年半。三种上课方式：周二晚+周六全天，或周四晚+周日全天，或周六+周日上课（非沪籍学生可优先选择周六+周日上课）。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9E441B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2020-12-02T12:07:15Z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