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微软雅黑" w:hAnsi="微软雅黑" w:eastAsia="微软雅黑" w:cs="微软雅黑"/>
          <w:b/>
          <w:bCs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西安交通大学2021年MBA招生简章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ind w:firstLine="480" w:firstLineChars="200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西安交通大学是国家教育部直属重点大学，为我国最早兴办的高等学府之一。其前身是1896年创建于上海的南洋公学，1921年改称交通大学，1956年国务院决定交通大学内迁西安，1959年定名为西安交通大学，并被列为全国重点大学。西安交通大学是“七五”、“八五”首批重点建设项目学校，是首批进入国家“211”和“985”工程建设、国家确定为以建设世界知名高水平大学为目标的学校。2017年，在国家公布的“双一流”建设名单中，入选一流大学A类建设高校，8个学科入选一流建设学科。</w:t>
      </w:r>
    </w:p>
    <w:p>
      <w:pPr>
        <w:ind w:firstLine="480" w:firstLineChars="200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今日的西安交通大学是一所具有理工特色，涵盖理、工、医、经济、管理、文、法、哲、教育和艺术等学科门类的综合性研究型大学。建校120余年来，学校形成了兴学强国、艰苦创业、崇德尚实、严谨治学的优良传统，爱国爱校、追求真理、勤奋踏实、艰苦朴素的优秀品格，起点高、基础厚、要求严、重实践的办学特色。</w:t>
      </w:r>
    </w:p>
    <w:p>
      <w:pPr>
        <w:ind w:firstLine="480" w:firstLineChars="200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西安交通大学MBA学位教育依托管理学院MBA中心统一管理，以管理学科、经济学科和其他学科为支撑全面发展。目前西安交通大学MBA项目分为管理方向和金融方向，分别依托管理学院和经济与金融学院。</w:t>
      </w:r>
    </w:p>
    <w:p>
      <w:pPr>
        <w:ind w:firstLine="480" w:firstLineChars="200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西安交通大学管理学院始建于1928年，1984年12月恢复重建，是我国最早的管理学院之一。现有管理科学与工程、工商管理两个国家一级重点学科，拥有管理学科与工程、工商管理两个一级学科博士点和博士后流动站，是国家第一批工商管理硕士（MBA）和高级管理人员工商管理硕士（EMBA）试点学院之一。</w:t>
      </w:r>
    </w:p>
    <w:p>
      <w:pPr>
        <w:ind w:firstLine="480" w:firstLineChars="200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西安交通大学经济与金融学院于2000年组建，现拥有应用经济学博士后流动站、应用经济学一级学科博士点；拥有产业经济学国家重点学科；建有电子商务与电子政务省部级重点实验室、陕西省经济研究中心和校级经济金融教学实验中心。</w:t>
      </w:r>
    </w:p>
    <w:p>
      <w:pPr>
        <w:ind w:firstLine="480" w:firstLineChars="200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2011年4月，管理学院正式获得AACSB国际认证（国际精英商学院协会），并于2016年5月通过AACSB五年期维持认证评估。2016年4月，管理学院正式获得世界权威认证机构QS Stars商学院五星级认证，标志着西安交通大学的管理教育得到了国际社会的认可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□  MBA项目简介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西安交通大学是国务院学位办首批认定的MBA学位教育的九所院校之一（1991年），是中国MBA教育的倡导者和推进者之一。1990年西安交通大学首届MBA入学，目前已走过30年，累计招收MBA学员7500余人，授予学位学生5500余人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秉承交大百年办学的优良传统，MBA项目以“中国根基、全球视野”为定位，以具有国内领先地位的管理学科、经济学科和其他学科为支撑，致力于培养具有创新意识、全球视野、社会责任感的高素质、复合型人才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□  MBA项目特色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a.多学科支撑，基础牢固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MBA学位教育以具有国内领先地位的管理学科、经济学科和机械、能动、数学等理工学科为支撑，多学科交叉，推动企业管理创新合作及企业模式的转型升级。同时，依托管理学院与经金学院，分管理和金融两个培养方向，具有管理学、经济学、金融学等学科交叉和融合的比较优势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b.注重学生的综合素质培养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遵从MBA的教育规律，吸收国内外的成功经验，通过完备的课程体系、鲜活的教学方法和综合实践环节的导入，在系统传授学科知识体系的同时，注重学生综合素质的训练和实战技能的提升。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c.优秀的教师资源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学院拥有一批专业知识丰富、实战经验丰富、职业素养高、责任心强、教学效果好的师资队伍，并从国内外其他名牌学校、政府经济管理部门和大型企业中聘请理论水平高、实践经验丰富的教授和高级管理者作为学院的客座教授或兼职教授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d.多样化的对外交流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学院通过开展联合实践项目、海外专家讲座等方式，多途径多形式的展开各种交流活动，借助新丝绸之路大学联盟及“一带一路”管理学院子联盟平台，加强与沿线国家和地区高校留学生的交流互动。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e.广泛的校友和企业资源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西安交通大学MBA项目历史久、规模大，MBA校友群体人数众多、行业多样、企业多元、个体优秀。这些分布在各行各业重要岗位的校友资源可以有力地促进MBA学生的学习及事业发展。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f.提前批招生模式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西安交通大学MBA入学考试采用考前预审及面试（以下称为提前批面试）方式，考生可通过提前批次和正常批次两种方式录取。符合条件的考生可在规定时间内申请提前批面试，经背景评估后参与面试，获得A/B线资格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□  学习年限及培养方式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1.学习年限：2.5-5年；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2.学习方式：周六日授课（国家法定节假日、寒暑假除外）。其中一年半利用业余时间进行课程学习，修满学分后撰写学位论文。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□  学位论文及学位授予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在规定的学习期限内完成培养计划各环节且成绩合格，通过正式学位论文答辩者，由院、校学位委员会审核批准后，授予西安交通大学硕士研究生毕业证书和学位证书。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□  录取类别（非全日制）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定向就业方式：学校、单位、考生本人签订三方培养协议书，在校学习期间不转档案及户口，毕业时学校不予派遣。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□  报考条件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拥护中国共产党的领导，愿意为社会主义现代化建设服务，品德良好，遵纪守法。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国民教育系列大学本科毕业后有3年或3年以上工作经验的人员（2018年9月1日前获得毕业证书）；获得国家承认的高职高专毕业学历后，有5年或5年以上工作经验的人员（2016年9月1日前获得毕业证书）；已获硕士学位或博士学位并有2年或2年以上工作经验的人员（2019年9月1日前获得毕业证书）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年龄不限。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身体健康状况符合规定的体检标准。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□  招生名额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西安交通大学预计每年面向全国招收工商管理硕士学位研究生约425名，其中管理方向约322名（管理学院），金融方向约103（经济与金融学院）。除西安外，深圳、青岛、郑州、苏州各一个班。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□  招生时间表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1.全国MBA联考报名    2020年10月上旬-10月31日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中国研究生招生信息网http://yz.chsi.com.cn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特别提示：请填报方向（管理方向或金融方向），方向填报后不能修改。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2.全国MBA联考现场确认    2020年11月上旬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参见西交大研究生招生信息网http://yz.xjtu.edu.cn/通知（外省报考我校考生11月现场确认具体时间见报考点通知）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3.全国MBA联考    2020年12月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考试科目：综合能力（满分200分，包括数学、逻辑、语文写作）、英语二（满分100分），考试内容和具体要求参考教育部指定的考试大纲（复习用书由考生自行购买）。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4.全国MBA联考成绩及复试线公布    2021年2月-3月上旬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西安交通大学研究生招生信息网http://yz.xjtu.edu.cn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5.西安交大MBA复试（所有考生）    2021年3月中下旬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关注MBA中心网站通知（http://som.xjtu.edu.cn/MBA）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资格审查、复试、体检，除提前批面试结果优秀（B）的考生外，其他考生根据MBA项目区域总体布局，按照总成绩（联考成绩+复试成绩）进行综合排名，最终择优录取。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6.拟录取通知    2021年4月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政审、定向协议签订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7.发放正式录取通知书    2021年6月底或7月初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录取复核及政审通过，发放录取通知书及新生报到须知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8.新生开学报到    2021年9月初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新生必须按时报到，无故逾期，自动取消入学资格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□  提前批政策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提前批报名条件：国民教育系列大学本科毕业后有6年或6年以上工作经验的人员（2015年9月1日前获得毕业证书）；获得国家承认的高职高专毕业学历后，有10年或10年以上工作经验的人员（2011年9月1日前获得毕业证书）；已获硕士学位或博士学位并有2年或2年以上工作经验的人员（2019年9月1日前获得毕业证书）。年龄不限。身体健康状况符合规定的体检标准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符合提前批网报条件的考生，可在6月-8月登录MBA中心网站（http://som.xjtu.edu.cn/mba.htm）进行网报，中心将对申请资料进行评审，审核通过后参与面试，提前批结果将于全国联考网报前公布。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特别提示：提前批申请的方向、区域必须与复试、录取相一致，否则，提前批面试成绩无效。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提前批面试成绩分为两个级别：优秀（B）、合格（A）。提前批面试获得优秀（B）的考生，联考成绩达到西安交通大学MBA复试线，政治考试成绩合格，直接获得拟录取资格；获得合格（A）的考生，联考成绩达到西安交通大学MBA复试线，需与正常批考生一起，参加复试（综合面试成绩以提前批面试成绩为准），择优录取。B线资格仅当年有效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□  学费与资助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1.学费：18.8万（待定，以财务部门公示为准），交费方式按学校通知为准，按学年约40%、40%、20%比例缴费。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2.新生奖学金：对联考成绩（不含提前批B）优异的新生，按等级设立新生奖学金，最高6万，最低5000，占比约前10%，金融方向与管理方向独立评选。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3.学费贷款：建设银行、浙商银行等可提供非全日制学费贷款。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□  西安交通大学MBA中心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地址：西安市咸宁路28号西安交通大学管理学院201室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邮编：710049                传真：029-82668069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网址：http://som.xjtu.edu.cn/mba.htm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咨询电话：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管理方向（兴庆校区    管理学院207室）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西安    029-82669064    82665681雷老师、唐老师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郑州     029-82666615   13903710928   13613841697冯老师、王老师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深圳     029-82666616   13798382595   13510863635郭老师、陈老师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青岛   029-82666617    15066269260刘老师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金融方向（雁塔校区    经济与金融学院117室）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西安    029-82657073    82656851王老师、苏老师</w:t>
      </w:r>
    </w:p>
    <w:p>
      <w:pPr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苏</w:t>
      </w:r>
      <w:bookmarkStart w:id="0" w:name="_GoBack"/>
      <w:bookmarkEnd w:id="0"/>
      <w:r>
        <w:rPr>
          <w:rFonts w:hint="eastAsia" w:ascii="微软雅黑" w:hAnsi="微软雅黑" w:eastAsia="微软雅黑" w:cs="微软雅黑"/>
          <w:sz w:val="24"/>
          <w:szCs w:val="24"/>
        </w:rPr>
        <w:t>州    0512-69562816    15262466659吴老师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C86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2020-12-03T06:14:44Z</dcterms:created>
  <dc:creator>SUCCESS</dc:creator>
  <cp:lastModifiedBy>SUCCESS</cp:lastModifiedBy>
  <dcterms:modified xsi:type="dcterms:W3CDTF">2020-12-03T06:17:04Z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