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cs="微软雅黑"/>
        </w:rPr>
      </w:pPr>
      <w:bookmarkStart w:id="0" w:name="_GoBack"/>
      <w:r>
        <w:rPr>
          <w:rFonts w:hint="eastAsia" w:ascii="微软雅黑" w:hAnsi="微软雅黑" w:eastAsia="微软雅黑" w:cs="微软雅黑"/>
          <w:b/>
          <w:bCs/>
          <w:sz w:val="28"/>
          <w:szCs w:val="36"/>
        </w:rPr>
        <w:t>西安邮电大学2021年MBA招生简章</w:t>
      </w:r>
    </w:p>
    <w:bookmarkEnd w:id="0"/>
    <w:p>
      <w:pPr>
        <w:rPr>
          <w:rFonts w:hint="eastAsia" w:ascii="微软雅黑" w:hAnsi="微软雅黑" w:eastAsia="微软雅黑" w:cs="微软雅黑"/>
        </w:rPr>
      </w:pPr>
      <w:r>
        <w:rPr>
          <w:rFonts w:hint="eastAsia" w:ascii="微软雅黑" w:hAnsi="微软雅黑" w:eastAsia="微软雅黑" w:cs="微软雅黑"/>
        </w:rPr>
        <w:t>（学校代码11664）</w:t>
      </w:r>
    </w:p>
    <w:p>
      <w:pPr>
        <w:rPr>
          <w:rFonts w:hint="eastAsia" w:ascii="微软雅黑" w:hAnsi="微软雅黑" w:eastAsia="微软雅黑" w:cs="微软雅黑"/>
        </w:rPr>
      </w:pPr>
      <w:r>
        <w:rPr>
          <w:rFonts w:hint="eastAsia" w:ascii="微软雅黑" w:hAnsi="微软雅黑" w:eastAsia="微软雅黑" w:cs="微软雅黑"/>
        </w:rPr>
        <w:t>一、培养目标</w:t>
      </w:r>
    </w:p>
    <w:p>
      <w:pPr>
        <w:rPr>
          <w:rFonts w:hint="eastAsia" w:ascii="微软雅黑" w:hAnsi="微软雅黑" w:eastAsia="微软雅黑" w:cs="微软雅黑"/>
        </w:rPr>
      </w:pPr>
      <w:r>
        <w:rPr>
          <w:rFonts w:hint="eastAsia" w:ascii="微软雅黑" w:hAnsi="微软雅黑" w:eastAsia="微软雅黑" w:cs="微软雅黑"/>
        </w:rPr>
        <w:t>培养适应我国社会主义市场经济和信息化发展需要，具有创新精神和良好的职业素养，熟悉通信业务与技术，掌握现代工商管理的基本理论、知识和技能，符合工商企业（尤其是信息通信企业）和经济管理部门要求的应用型高级管理人才。</w:t>
      </w:r>
    </w:p>
    <w:p>
      <w:pPr>
        <w:rPr>
          <w:rFonts w:hint="eastAsia" w:ascii="微软雅黑" w:hAnsi="微软雅黑" w:eastAsia="微软雅黑" w:cs="微软雅黑"/>
        </w:rPr>
      </w:pPr>
      <w:r>
        <w:rPr>
          <w:rFonts w:hint="eastAsia" w:ascii="微软雅黑" w:hAnsi="微软雅黑" w:eastAsia="微软雅黑" w:cs="微软雅黑"/>
        </w:rPr>
        <w:t>二、学习方式</w:t>
      </w:r>
    </w:p>
    <w:p>
      <w:pPr>
        <w:rPr>
          <w:rFonts w:hint="eastAsia" w:ascii="微软雅黑" w:hAnsi="微软雅黑" w:eastAsia="微软雅黑" w:cs="微软雅黑"/>
        </w:rPr>
      </w:pPr>
      <w:r>
        <w:rPr>
          <w:rFonts w:hint="eastAsia" w:ascii="微软雅黑" w:hAnsi="微软雅黑" w:eastAsia="微软雅黑" w:cs="微软雅黑"/>
        </w:rPr>
        <w:t>工商管理硕士专业学位学习方式为非全日制。</w:t>
      </w:r>
    </w:p>
    <w:p>
      <w:pPr>
        <w:rPr>
          <w:rFonts w:hint="eastAsia" w:ascii="微软雅黑" w:hAnsi="微软雅黑" w:eastAsia="微软雅黑" w:cs="微软雅黑"/>
        </w:rPr>
      </w:pPr>
      <w:r>
        <w:rPr>
          <w:rFonts w:hint="eastAsia" w:ascii="微软雅黑" w:hAnsi="微软雅黑" w:eastAsia="微软雅黑" w:cs="微软雅黑"/>
        </w:rPr>
        <w:t>非全日制研究生指符合国家研究生招生规定，通过研究生入学考试或者国家承认的其他入学方式，被具有实施研究生教育资格的高等学校或其他高等教育机构录取，在基本修业年限或者学校规定的修业年限内，在从事其他职业或者社会实践的同时，采取多种方式和灵活时间安排进行非脱产学习的研究生。</w:t>
      </w:r>
    </w:p>
    <w:p>
      <w:pPr>
        <w:rPr>
          <w:rFonts w:hint="eastAsia" w:ascii="微软雅黑" w:hAnsi="微软雅黑" w:eastAsia="微软雅黑" w:cs="微软雅黑"/>
        </w:rPr>
      </w:pPr>
      <w:r>
        <w:rPr>
          <w:rFonts w:hint="eastAsia" w:ascii="微软雅黑" w:hAnsi="微软雅黑" w:eastAsia="微软雅黑" w:cs="微软雅黑"/>
        </w:rPr>
        <w:t>三、学制、毕业与学位授予</w:t>
      </w:r>
    </w:p>
    <w:p>
      <w:pPr>
        <w:rPr>
          <w:rFonts w:hint="eastAsia" w:ascii="微软雅黑" w:hAnsi="微软雅黑" w:eastAsia="微软雅黑" w:cs="微软雅黑"/>
        </w:rPr>
      </w:pPr>
      <w:r>
        <w:rPr>
          <w:rFonts w:hint="eastAsia" w:ascii="微软雅黑" w:hAnsi="微软雅黑" w:eastAsia="微软雅黑" w:cs="微软雅黑"/>
        </w:rPr>
        <w:t>MBA学制为3年，其中课程学习时间不少于2年，学位论文写作与答辩时间不少于1年。根据所修学分与完成毕业论文情况决定学习年限，最长不超过5年。学生在学期间必须按规定修满45学分。</w:t>
      </w:r>
    </w:p>
    <w:p>
      <w:pPr>
        <w:rPr>
          <w:rFonts w:hint="eastAsia" w:ascii="微软雅黑" w:hAnsi="微软雅黑" w:eastAsia="微软雅黑" w:cs="微软雅黑"/>
        </w:rPr>
      </w:pPr>
      <w:r>
        <w:rPr>
          <w:rFonts w:hint="eastAsia" w:ascii="微软雅黑" w:hAnsi="微软雅黑" w:eastAsia="微软雅黑" w:cs="微软雅黑"/>
        </w:rPr>
        <w:t>非全日制研究生毕业时，根据其修业年限、学业成绩等，按照国家有关规定发给相应的、注明学习方式的毕业证书；其学业水平达到国家规定的学位标准，可以申请授予相应的学位证书。</w:t>
      </w:r>
    </w:p>
    <w:p>
      <w:pPr>
        <w:rPr>
          <w:rFonts w:hint="eastAsia" w:ascii="微软雅黑" w:hAnsi="微软雅黑" w:eastAsia="微软雅黑" w:cs="微软雅黑"/>
        </w:rPr>
      </w:pPr>
      <w:r>
        <w:rPr>
          <w:rFonts w:hint="eastAsia" w:ascii="微软雅黑" w:hAnsi="微软雅黑" w:eastAsia="微软雅黑" w:cs="微软雅黑"/>
        </w:rPr>
        <w:t>全日制和非全日制研究生实行相同的考试招生政策和培养标准，其学历学位证书具有同等法律地位和相同效力。</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四、报考条件</w:t>
      </w:r>
    </w:p>
    <w:p>
      <w:pPr>
        <w:rPr>
          <w:rFonts w:hint="eastAsia" w:ascii="微软雅黑" w:hAnsi="微软雅黑" w:eastAsia="微软雅黑" w:cs="微软雅黑"/>
        </w:rPr>
      </w:pPr>
      <w:r>
        <w:rPr>
          <w:rFonts w:hint="eastAsia" w:ascii="微软雅黑" w:hAnsi="微软雅黑" w:eastAsia="微软雅黑" w:cs="微软雅黑"/>
        </w:rPr>
        <w:t>报名参加全国硕士研究生招生考试的人员，须符合下列条件：</w:t>
      </w:r>
    </w:p>
    <w:p>
      <w:pPr>
        <w:rPr>
          <w:rFonts w:hint="eastAsia" w:ascii="微软雅黑" w:hAnsi="微软雅黑" w:eastAsia="微软雅黑" w:cs="微软雅黑"/>
        </w:rPr>
      </w:pPr>
      <w:r>
        <w:rPr>
          <w:rFonts w:hint="eastAsia" w:ascii="微软雅黑" w:hAnsi="微软雅黑" w:eastAsia="微软雅黑" w:cs="微软雅黑"/>
        </w:rPr>
        <w:t>（一）中华人民共和国公民。</w:t>
      </w:r>
    </w:p>
    <w:p>
      <w:pPr>
        <w:rPr>
          <w:rFonts w:hint="eastAsia" w:ascii="微软雅黑" w:hAnsi="微软雅黑" w:eastAsia="微软雅黑" w:cs="微软雅黑"/>
        </w:rPr>
      </w:pPr>
      <w:r>
        <w:rPr>
          <w:rFonts w:hint="eastAsia" w:ascii="微软雅黑" w:hAnsi="微软雅黑" w:eastAsia="微软雅黑" w:cs="微软雅黑"/>
        </w:rPr>
        <w:t>（二）拥护中国共产党的领导，品德良好，遵纪守法。</w:t>
      </w:r>
    </w:p>
    <w:p>
      <w:pPr>
        <w:rPr>
          <w:rFonts w:hint="eastAsia" w:ascii="微软雅黑" w:hAnsi="微软雅黑" w:eastAsia="微软雅黑" w:cs="微软雅黑"/>
        </w:rPr>
      </w:pPr>
      <w:r>
        <w:rPr>
          <w:rFonts w:hint="eastAsia" w:ascii="微软雅黑" w:hAnsi="微软雅黑" w:eastAsia="微软雅黑" w:cs="微软雅黑"/>
        </w:rPr>
        <w:t>（三）身体健康状况符合国家规定的体检要求。</w:t>
      </w:r>
    </w:p>
    <w:p>
      <w:pPr>
        <w:rPr>
          <w:rFonts w:hint="eastAsia" w:ascii="微软雅黑" w:hAnsi="微软雅黑" w:eastAsia="微软雅黑" w:cs="微软雅黑"/>
        </w:rPr>
      </w:pPr>
      <w:r>
        <w:rPr>
          <w:rFonts w:hint="eastAsia" w:ascii="微软雅黑" w:hAnsi="微软雅黑" w:eastAsia="微软雅黑" w:cs="微软雅黑"/>
        </w:rPr>
        <w:t>（四）报名参加工商管理专业学位硕士研究生招生考试的人员，须符合上述（一）、（二）、（三）各项的要求，并符合下列条件之一：</w:t>
      </w:r>
    </w:p>
    <w:p>
      <w:pPr>
        <w:rPr>
          <w:rFonts w:hint="eastAsia" w:ascii="微软雅黑" w:hAnsi="微软雅黑" w:eastAsia="微软雅黑" w:cs="微软雅黑"/>
        </w:rPr>
      </w:pPr>
      <w:r>
        <w:rPr>
          <w:rFonts w:hint="eastAsia" w:ascii="微软雅黑" w:hAnsi="微软雅黑" w:eastAsia="微软雅黑" w:cs="微软雅黑"/>
        </w:rPr>
        <w:t>（1）大学本科毕业后有3年以上工作经验 （从毕业后到录取当年入学之日，下同）</w:t>
      </w:r>
    </w:p>
    <w:p>
      <w:pPr>
        <w:rPr>
          <w:rFonts w:hint="eastAsia" w:ascii="微软雅黑" w:hAnsi="微软雅黑" w:eastAsia="微软雅黑" w:cs="微软雅黑"/>
        </w:rPr>
      </w:pPr>
      <w:r>
        <w:rPr>
          <w:rFonts w:hint="eastAsia" w:ascii="微软雅黑" w:hAnsi="微软雅黑" w:eastAsia="微软雅黑" w:cs="微软雅黑"/>
        </w:rPr>
        <w:t>（2）获得国家承认的高职高专毕业学历或大学本科结业后，有5年以上工作经验</w:t>
      </w:r>
    </w:p>
    <w:p>
      <w:pPr>
        <w:rPr>
          <w:rFonts w:hint="eastAsia" w:ascii="微软雅黑" w:hAnsi="微软雅黑" w:eastAsia="微软雅黑" w:cs="微软雅黑"/>
        </w:rPr>
      </w:pPr>
      <w:r>
        <w:rPr>
          <w:rFonts w:hint="eastAsia" w:ascii="微软雅黑" w:hAnsi="微软雅黑" w:eastAsia="微软雅黑" w:cs="微软雅黑"/>
        </w:rPr>
        <w:t>（3）获得硕士学位或博士学位后有2年以上工作经验</w:t>
      </w:r>
    </w:p>
    <w:p>
      <w:pPr>
        <w:rPr>
          <w:rFonts w:hint="eastAsia" w:ascii="微软雅黑" w:hAnsi="微软雅黑" w:eastAsia="微软雅黑" w:cs="微软雅黑"/>
        </w:rPr>
      </w:pPr>
      <w:r>
        <w:rPr>
          <w:rFonts w:hint="eastAsia" w:ascii="微软雅黑" w:hAnsi="微软雅黑" w:eastAsia="微软雅黑" w:cs="微软雅黑"/>
        </w:rPr>
        <w:t>工商管理专业学位硕士研究生相关考试招生政策同时按照《教育部关于进一步规范工商管理硕士专业学位研究生教育的意见》（教研〔2016〕2号）有关规定执行。</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五、报考流程</w:t>
      </w:r>
    </w:p>
    <w:p>
      <w:pPr>
        <w:rPr>
          <w:rFonts w:hint="eastAsia" w:ascii="微软雅黑" w:hAnsi="微软雅黑" w:eastAsia="微软雅黑" w:cs="微软雅黑"/>
        </w:rPr>
      </w:pPr>
      <w:r>
        <w:rPr>
          <w:rFonts w:hint="eastAsia" w:ascii="微软雅黑" w:hAnsi="微软雅黑" w:eastAsia="微软雅黑" w:cs="微软雅黑"/>
        </w:rPr>
        <w:t>报名包括网上报名和网上确认（现场确认）两个阶段。所有参加硕士研究生招生考试的考生均须进行网上报名，并在网上或到报考点现场确认网报信息和采集本人图像等相关电子信息，同时按规定缴纳报考费。</w:t>
      </w:r>
    </w:p>
    <w:p>
      <w:pPr>
        <w:rPr>
          <w:rFonts w:hint="eastAsia" w:ascii="微软雅黑" w:hAnsi="微软雅黑" w:eastAsia="微软雅黑" w:cs="微软雅黑"/>
        </w:rPr>
      </w:pPr>
      <w:r>
        <w:rPr>
          <w:rFonts w:hint="eastAsia" w:ascii="微软雅黑" w:hAnsi="微软雅黑" w:eastAsia="微软雅黑" w:cs="微软雅黑"/>
        </w:rPr>
        <w:t>应届本科毕业生原则上应选择就读学校所在地省级教育招生考试机构指定的报考点办理网上报名和网上确认（现场确认）手续；其他考生应选择工作或户口所在地省级教育招生考试机构指定的报考点办理网上报名和网上确认（现场确认）手续。</w:t>
      </w:r>
    </w:p>
    <w:p>
      <w:pPr>
        <w:rPr>
          <w:rFonts w:hint="eastAsia" w:ascii="微软雅黑" w:hAnsi="微软雅黑" w:eastAsia="微软雅黑" w:cs="微软雅黑"/>
        </w:rPr>
      </w:pPr>
      <w:r>
        <w:rPr>
          <w:rFonts w:hint="eastAsia" w:ascii="微软雅黑" w:hAnsi="微软雅黑" w:eastAsia="微软雅黑" w:cs="微软雅黑"/>
        </w:rPr>
        <w:t>（一）网上报名要求：</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1. 网上报名时间为2020年10月10日至10月31日，每天9:00-22:00。网上预报名时间为2020年9月24日至9月27日，每天9:00-22:00。</w:t>
      </w:r>
    </w:p>
    <w:p>
      <w:pPr>
        <w:rPr>
          <w:rFonts w:hint="eastAsia" w:ascii="微软雅黑" w:hAnsi="微软雅黑" w:eastAsia="微软雅黑" w:cs="微软雅黑"/>
        </w:rPr>
      </w:pPr>
      <w:r>
        <w:rPr>
          <w:rFonts w:hint="eastAsia" w:ascii="微软雅黑" w:hAnsi="微软雅黑" w:eastAsia="微软雅黑" w:cs="微软雅黑"/>
        </w:rPr>
        <w:t>2.考生应在规定时间登录“中国研究生招生信息网”（公网网址：https：//yz.chsi.com.cn，教育网址：https://yz.chsi.cn，以下简称“研招网”）浏览报考须知，并按教育部、省级教育招生考试机构、报考点以及报考招生单位的网上公告要求报名。报名期间，考生可自行修改网上报名信息或重新填报报名信息，但一位考生只能保留一条有效报名信息。逾期不再补报，也不得修改报名信息。</w:t>
      </w:r>
    </w:p>
    <w:p>
      <w:pPr>
        <w:rPr>
          <w:rFonts w:hint="eastAsia" w:ascii="微软雅黑" w:hAnsi="微软雅黑" w:eastAsia="微软雅黑" w:cs="微软雅黑"/>
        </w:rPr>
      </w:pPr>
      <w:r>
        <w:rPr>
          <w:rFonts w:hint="eastAsia" w:ascii="微软雅黑" w:hAnsi="微软雅黑" w:eastAsia="微软雅黑" w:cs="微软雅黑"/>
        </w:rPr>
        <w:t>3.考生报名时只填报我校的一个专业。待考试结束，教育部公布考生进入复试的初试成绩基本要求后，考生可通过“研招网”调剂服务系统了解我校的调剂办法、计划余额等信息，并按相关规定自主多次平行填报多个调剂志愿。</w:t>
      </w:r>
    </w:p>
    <w:p>
      <w:pPr>
        <w:rPr>
          <w:rFonts w:hint="eastAsia" w:ascii="微软雅黑" w:hAnsi="微软雅黑" w:eastAsia="微软雅黑" w:cs="微软雅黑"/>
        </w:rPr>
      </w:pPr>
      <w:r>
        <w:rPr>
          <w:rFonts w:hint="eastAsia" w:ascii="微软雅黑" w:hAnsi="微软雅黑" w:eastAsia="微软雅黑" w:cs="微软雅黑"/>
        </w:rPr>
        <w:t>4.考生应按我校要求如实填写学习情况和提供真实材料。</w:t>
      </w:r>
    </w:p>
    <w:p>
      <w:pPr>
        <w:rPr>
          <w:rFonts w:hint="eastAsia" w:ascii="微软雅黑" w:hAnsi="微软雅黑" w:eastAsia="微软雅黑" w:cs="微软雅黑"/>
        </w:rPr>
      </w:pPr>
      <w:r>
        <w:rPr>
          <w:rFonts w:hint="eastAsia" w:ascii="微软雅黑" w:hAnsi="微软雅黑" w:eastAsia="微软雅黑" w:cs="微软雅黑"/>
        </w:rPr>
        <w:t>5.考生要准确填写本人所受奖惩情况，特别是要如实填写在参加普通和成人高等学校招生考试、全国硕士研究生招生考试、高等教育自学考试等国家教育考试过程中因违纪、作弊所受处罚情况。对弄虚作假者，将按照《国家教育考试违规处理办法》《普通高等学校招生违规行为处理暂行办法》严肃处理。</w:t>
      </w:r>
    </w:p>
    <w:p>
      <w:pPr>
        <w:rPr>
          <w:rFonts w:hint="eastAsia" w:ascii="微软雅黑" w:hAnsi="微软雅黑" w:eastAsia="微软雅黑" w:cs="微软雅黑"/>
        </w:rPr>
      </w:pPr>
      <w:r>
        <w:rPr>
          <w:rFonts w:hint="eastAsia" w:ascii="微软雅黑" w:hAnsi="微软雅黑" w:eastAsia="微软雅黑" w:cs="微软雅黑"/>
        </w:rPr>
        <w:t>6.报名期间将对考生学历（学籍）信息进行网上校验，考生可上网查看学历（学籍）校验结果。考生也可在报名前或报名期间自行登录“中国高等教育学生信息网”（网址：https://www.chsi.com.cn）查询本人学历（学籍）信息。　</w:t>
      </w:r>
    </w:p>
    <w:p>
      <w:pPr>
        <w:rPr>
          <w:rFonts w:hint="eastAsia" w:ascii="微软雅黑" w:hAnsi="微软雅黑" w:eastAsia="微软雅黑" w:cs="微软雅黑"/>
        </w:rPr>
      </w:pPr>
      <w:r>
        <w:rPr>
          <w:rFonts w:hint="eastAsia" w:ascii="微软雅黑" w:hAnsi="微软雅黑" w:eastAsia="微软雅黑" w:cs="微软雅黑"/>
        </w:rPr>
        <w:t>未通过学历（学籍）网上校验的考生应在网上确认（现场确认）时完成学历（学籍）核验。</w:t>
      </w:r>
    </w:p>
    <w:p>
      <w:pPr>
        <w:rPr>
          <w:rFonts w:hint="eastAsia" w:ascii="微软雅黑" w:hAnsi="微软雅黑" w:eastAsia="微软雅黑" w:cs="微软雅黑"/>
        </w:rPr>
      </w:pPr>
      <w:r>
        <w:rPr>
          <w:rFonts w:hint="eastAsia" w:ascii="微软雅黑" w:hAnsi="微软雅黑" w:eastAsia="微软雅黑" w:cs="微软雅黑"/>
        </w:rPr>
        <w:t>7.报考“退役大学生士兵”专项硕士研究生招生计划的考生，应为高校学生应征入伍退出现役，且符合硕士研究生报考条件者〔高校学生指全日制普通本专科（含高职）、研究生、第二学士学位的应（往）届毕业生、在校生和入学新生，以及成人高校招收的普通本专科（高职）应（往）届毕业生、在校生和入学新生，下同〕。考生报名时应当选择填报退役大学生士兵专项计划，并按要求填报本人入伍前的入学信息以及入伍、退役等相关信息。</w:t>
      </w:r>
    </w:p>
    <w:p>
      <w:pPr>
        <w:rPr>
          <w:rFonts w:hint="eastAsia" w:ascii="微软雅黑" w:hAnsi="微软雅黑" w:eastAsia="微软雅黑" w:cs="微软雅黑"/>
        </w:rPr>
      </w:pPr>
      <w:r>
        <w:rPr>
          <w:rFonts w:hint="eastAsia" w:ascii="微软雅黑" w:hAnsi="微软雅黑" w:eastAsia="微软雅黑" w:cs="微软雅黑"/>
        </w:rPr>
        <w:t>8.国防生和现役军人报考我校，应当事先认真阅读了解解放军有关报考要求，遵守保密规定，按照规定填报报考信息。</w:t>
      </w:r>
    </w:p>
    <w:p>
      <w:pPr>
        <w:rPr>
          <w:rFonts w:hint="eastAsia" w:ascii="微软雅黑" w:hAnsi="微软雅黑" w:eastAsia="微软雅黑" w:cs="微软雅黑"/>
        </w:rPr>
      </w:pPr>
      <w:r>
        <w:rPr>
          <w:rFonts w:hint="eastAsia" w:ascii="微软雅黑" w:hAnsi="微软雅黑" w:eastAsia="微软雅黑" w:cs="微软雅黑"/>
        </w:rPr>
        <w:t>9.考生应当认真了解并严格按照报考条件及相关政策要求选择填报志愿。因不符合报考条件及相关政策要求，造成后续不能现场确认、考试、复试或录取的，后果由考生本人承担。</w:t>
      </w:r>
    </w:p>
    <w:p>
      <w:pPr>
        <w:rPr>
          <w:rFonts w:hint="eastAsia" w:ascii="微软雅黑" w:hAnsi="微软雅黑" w:eastAsia="微软雅黑" w:cs="微软雅黑"/>
        </w:rPr>
      </w:pPr>
      <w:r>
        <w:rPr>
          <w:rFonts w:hint="eastAsia" w:ascii="微软雅黑" w:hAnsi="微软雅黑" w:eastAsia="微软雅黑" w:cs="微软雅黑"/>
        </w:rPr>
        <w:t>10.考生应当按要求准确填写个人网上报名信息并提供真实材料。考生因网报信息填写错误、填报虚假信息而造成不能考试、复试或录取的，后果由考生本人承担。</w:t>
      </w:r>
    </w:p>
    <w:p>
      <w:pPr>
        <w:rPr>
          <w:rFonts w:hint="eastAsia" w:ascii="微软雅黑" w:hAnsi="微软雅黑" w:eastAsia="微软雅黑" w:cs="微软雅黑"/>
        </w:rPr>
      </w:pPr>
      <w:r>
        <w:rPr>
          <w:rFonts w:hint="eastAsia" w:ascii="微软雅黑" w:hAnsi="微软雅黑" w:eastAsia="微软雅黑" w:cs="微软雅黑"/>
        </w:rPr>
        <w:t>（二）网上确认（现场确认）要求：</w:t>
      </w:r>
    </w:p>
    <w:p>
      <w:pPr>
        <w:rPr>
          <w:rFonts w:hint="eastAsia" w:ascii="微软雅黑" w:hAnsi="微软雅黑" w:eastAsia="微软雅黑" w:cs="微软雅黑"/>
        </w:rPr>
      </w:pPr>
      <w:r>
        <w:rPr>
          <w:rFonts w:hint="eastAsia" w:ascii="微软雅黑" w:hAnsi="微软雅黑" w:eastAsia="微软雅黑" w:cs="微软雅黑"/>
        </w:rPr>
        <w:t>1.所有考生（不含推免生）均应当在规定时间内在网上或到报考点指定地点现场核对并确认其网上报名信息，逾期不再补办。网上确认（现场确认）时间由各省级教育招生考试机构根据国家招生工作安排和本地区报考组织情况自行确定和公布。</w:t>
      </w:r>
    </w:p>
    <w:p>
      <w:pPr>
        <w:rPr>
          <w:rFonts w:hint="eastAsia" w:ascii="微软雅黑" w:hAnsi="微软雅黑" w:eastAsia="微软雅黑" w:cs="微软雅黑"/>
        </w:rPr>
      </w:pPr>
      <w:r>
        <w:rPr>
          <w:rFonts w:hint="eastAsia" w:ascii="微软雅黑" w:hAnsi="微软雅黑" w:eastAsia="微软雅黑" w:cs="微软雅黑"/>
        </w:rPr>
        <w:t>2.考生网上确认（现场确认）应当提交本人居民身份证、学历学位证书和网上报名编号，由报考点工作人员进行核对。报考“退役大学生士兵”专项硕士研究生招生计划的考生还应当提交本人《入伍批准书》和《退出现役证》。</w:t>
      </w:r>
    </w:p>
    <w:p>
      <w:pPr>
        <w:rPr>
          <w:rFonts w:hint="eastAsia" w:ascii="微软雅黑" w:hAnsi="微软雅黑" w:eastAsia="微软雅黑" w:cs="微软雅黑"/>
        </w:rPr>
      </w:pPr>
      <w:r>
        <w:rPr>
          <w:rFonts w:hint="eastAsia" w:ascii="微软雅黑" w:hAnsi="微软雅黑" w:eastAsia="微软雅黑" w:cs="微软雅黑"/>
        </w:rPr>
        <w:t>3.所有考生均应当对本人网上报名信息进行认真核对并确认。报名信息经考生确认后一律不作修改，因考生填写错误引起的一切后果由其自行承担。</w:t>
      </w:r>
    </w:p>
    <w:p>
      <w:pPr>
        <w:rPr>
          <w:rFonts w:hint="eastAsia" w:ascii="微软雅黑" w:hAnsi="微软雅黑" w:eastAsia="微软雅黑" w:cs="微软雅黑"/>
        </w:rPr>
      </w:pPr>
      <w:r>
        <w:rPr>
          <w:rFonts w:hint="eastAsia" w:ascii="微软雅黑" w:hAnsi="微软雅黑" w:eastAsia="微软雅黑" w:cs="微软雅黑"/>
        </w:rPr>
        <w:t>4.考生应当按规定缴纳报考费。</w:t>
      </w:r>
    </w:p>
    <w:p>
      <w:pPr>
        <w:rPr>
          <w:rFonts w:hint="eastAsia" w:ascii="微软雅黑" w:hAnsi="微软雅黑" w:eastAsia="微软雅黑" w:cs="微软雅黑"/>
        </w:rPr>
      </w:pPr>
      <w:r>
        <w:rPr>
          <w:rFonts w:hint="eastAsia" w:ascii="微软雅黑" w:hAnsi="微软雅黑" w:eastAsia="微软雅黑" w:cs="微软雅黑"/>
        </w:rPr>
        <w:t>5.考生应当按报考点规定配合采集本人图像等相关电子信息。</w:t>
      </w:r>
    </w:p>
    <w:p>
      <w:pPr>
        <w:rPr>
          <w:rFonts w:hint="eastAsia" w:ascii="微软雅黑" w:hAnsi="微软雅黑" w:eastAsia="微软雅黑" w:cs="微软雅黑"/>
        </w:rPr>
      </w:pPr>
      <w:r>
        <w:rPr>
          <w:rFonts w:hint="eastAsia" w:ascii="微软雅黑" w:hAnsi="微软雅黑" w:eastAsia="微软雅黑" w:cs="微软雅黑"/>
        </w:rPr>
        <w:t>六、报考资格审查</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我校将根据相关规定，对考生报考信息和网上确认（现场确认）材料进行全面审查，确定考生的考试资格。考生填报的报名信息与报考条件不符的，不得准予考试。</w:t>
      </w:r>
    </w:p>
    <w:p>
      <w:pPr>
        <w:rPr>
          <w:rFonts w:hint="eastAsia" w:ascii="微软雅黑" w:hAnsi="微软雅黑" w:eastAsia="微软雅黑" w:cs="微软雅黑"/>
        </w:rPr>
      </w:pPr>
      <w:r>
        <w:rPr>
          <w:rFonts w:hint="eastAsia" w:ascii="微软雅黑" w:hAnsi="微软雅黑" w:eastAsia="微软雅黑" w:cs="微软雅黑"/>
        </w:rPr>
        <w:t>资格审查通过的考生应当在2020年12月19日至12月28日期间，凭网报用户名和密码登录“研招网”自行下载打印《准考证》。《准考证》使用A4幅面白纸打印，正、反两面在使用期间不得涂改或书写。考生凭下载打印的《准考证》及有效居民身份证参加初试和复试。</w:t>
      </w:r>
    </w:p>
    <w:p>
      <w:pPr>
        <w:rPr>
          <w:rFonts w:hint="eastAsia" w:ascii="微软雅黑" w:hAnsi="微软雅黑" w:eastAsia="微软雅黑" w:cs="微软雅黑"/>
        </w:rPr>
      </w:pPr>
      <w:r>
        <w:rPr>
          <w:rFonts w:hint="eastAsia" w:ascii="微软雅黑" w:hAnsi="微软雅黑" w:eastAsia="微软雅黑" w:cs="微软雅黑"/>
        </w:rPr>
        <w:t>考生报名时须签署《考生诚信考试承诺书》并遵守相关约定及要求。</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七、考试时间及科目</w:t>
      </w:r>
    </w:p>
    <w:p>
      <w:pPr>
        <w:rPr>
          <w:rFonts w:hint="eastAsia" w:ascii="微软雅黑" w:hAnsi="微软雅黑" w:eastAsia="微软雅黑" w:cs="微软雅黑"/>
        </w:rPr>
      </w:pPr>
      <w:r>
        <w:rPr>
          <w:rFonts w:hint="eastAsia" w:ascii="微软雅黑" w:hAnsi="微软雅黑" w:eastAsia="微软雅黑" w:cs="微软雅黑"/>
        </w:rPr>
        <w:t>（一）全国硕士研究生招生考试分为初试和复试两个阶段进行。</w:t>
      </w:r>
    </w:p>
    <w:p>
      <w:pPr>
        <w:rPr>
          <w:rFonts w:hint="eastAsia" w:ascii="微软雅黑" w:hAnsi="微软雅黑" w:eastAsia="微软雅黑" w:cs="微软雅黑"/>
        </w:rPr>
      </w:pPr>
      <w:r>
        <w:rPr>
          <w:rFonts w:hint="eastAsia" w:ascii="微软雅黑" w:hAnsi="微软雅黑" w:eastAsia="微软雅黑" w:cs="微软雅黑"/>
        </w:rPr>
        <w:t>（二） 初试方式均为笔试，时间为： 2020年12月26日（上午8:30-11:30，下午14:00-17:00）。</w:t>
      </w:r>
    </w:p>
    <w:p>
      <w:pPr>
        <w:rPr>
          <w:rFonts w:hint="eastAsia" w:ascii="微软雅黑" w:hAnsi="微软雅黑" w:eastAsia="微软雅黑" w:cs="微软雅黑"/>
        </w:rPr>
      </w:pPr>
      <w:r>
        <w:rPr>
          <w:rFonts w:hint="eastAsia" w:ascii="微软雅黑" w:hAnsi="微软雅黑" w:eastAsia="微软雅黑" w:cs="微软雅黑"/>
        </w:rPr>
        <w:t>（三）工商管理专业学位研究生初试设置两个单元考试科目，即外国语、管理类联考综合能力，满分分别为100分、200分。</w:t>
      </w:r>
    </w:p>
    <w:p>
      <w:pPr>
        <w:rPr>
          <w:rFonts w:hint="eastAsia" w:ascii="微软雅黑" w:hAnsi="微软雅黑" w:eastAsia="微软雅黑" w:cs="微软雅黑"/>
        </w:rPr>
      </w:pPr>
      <w:r>
        <w:rPr>
          <w:rFonts w:hint="eastAsia" w:ascii="微软雅黑" w:hAnsi="微软雅黑" w:eastAsia="微软雅黑" w:cs="微软雅黑"/>
        </w:rPr>
        <w:t>（四） 复试采取差额形式，时间为2020年3月下旬至4月上旬，采取综合面试、英语听力及口语测试与笔试相结合的方式，复试录取和实施细则届时详见我校研究生院公告。</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八、体检</w:t>
      </w:r>
    </w:p>
    <w:p>
      <w:pPr>
        <w:rPr>
          <w:rFonts w:hint="eastAsia" w:ascii="微软雅黑" w:hAnsi="微软雅黑" w:eastAsia="微软雅黑" w:cs="微软雅黑"/>
        </w:rPr>
      </w:pPr>
      <w:r>
        <w:rPr>
          <w:rFonts w:hint="eastAsia" w:ascii="微软雅黑" w:hAnsi="微软雅黑" w:eastAsia="微软雅黑" w:cs="微软雅黑"/>
        </w:rPr>
        <w:t>考生体检工作在考生拟录取后组织进行，具体要求届时详见我校公告。</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九、思想政治素质和品德考核</w:t>
      </w:r>
    </w:p>
    <w:p>
      <w:pPr>
        <w:rPr>
          <w:rFonts w:hint="eastAsia" w:ascii="微软雅黑" w:hAnsi="微软雅黑" w:eastAsia="微软雅黑" w:cs="微软雅黑"/>
        </w:rPr>
      </w:pPr>
      <w:r>
        <w:rPr>
          <w:rFonts w:hint="eastAsia" w:ascii="微软雅黑" w:hAnsi="微软雅黑" w:eastAsia="微软雅黑" w:cs="微软雅黑"/>
        </w:rPr>
        <w:t>思想政治素质和品德考核主要是考核考生本人的现实表现，内容应当包括考生的政治态度、思想表现、道德品质、遵纪守法、诚实守信等方面。我校将充分利用《国家教育考试考生诚信档案》记录，对考生在报考时填写的考试作弊受处罚情况进行认真核查，将考生诚信状况作为思想品德考核的重要内容和录取的重要依据，同时采取面谈、“函调”或“派人外调”等多种方式对考生的思想政治素质和品德考核。</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十、录取</w:t>
      </w:r>
    </w:p>
    <w:p>
      <w:pPr>
        <w:rPr>
          <w:rFonts w:hint="eastAsia" w:ascii="微软雅黑" w:hAnsi="微软雅黑" w:eastAsia="微软雅黑" w:cs="微软雅黑"/>
        </w:rPr>
      </w:pPr>
      <w:r>
        <w:rPr>
          <w:rFonts w:hint="eastAsia" w:ascii="微软雅黑" w:hAnsi="微软雅黑" w:eastAsia="微软雅黑" w:cs="微软雅黑"/>
        </w:rPr>
        <w:t>我校在招生工作领导小组的统一领导下，按照教育部有关招生录取政策规定及陕西省高等学校招生委员会的补充规定，根据国家下达的招生计划、复试录取办法以及考生初试和复试成绩、思想政治表现、身体健康状况等择优确定拟录取名单。</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定向就业的硕士研究生均须在被录取前与学校和用人单位分别签订定向就业合同。</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考生因报考硕士研究生与所在单位产生的问题由考生自行处理。若因此造成考生不能复试或无法被录取，学校不承担责任。</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十一、学费</w:t>
      </w:r>
    </w:p>
    <w:p>
      <w:pPr>
        <w:rPr>
          <w:rFonts w:hint="eastAsia" w:ascii="微软雅黑" w:hAnsi="微软雅黑" w:eastAsia="微软雅黑" w:cs="微软雅黑"/>
        </w:rPr>
      </w:pPr>
      <w:r>
        <w:rPr>
          <w:rFonts w:hint="eastAsia" w:ascii="微软雅黑" w:hAnsi="微软雅黑" w:eastAsia="微软雅黑" w:cs="微软雅黑"/>
        </w:rPr>
        <w:t>工商管理专业学位硕士研究生20000元/生·年。</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MBA研究生在雁塔校区培养，可申请住宿。研究生公寓一般为四人间，上床下桌，住宿费为1200元/生·年。</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十二、奖学金</w:t>
      </w:r>
    </w:p>
    <w:p>
      <w:pPr>
        <w:rPr>
          <w:rFonts w:hint="eastAsia" w:ascii="微软雅黑" w:hAnsi="微软雅黑" w:eastAsia="微软雅黑" w:cs="微软雅黑"/>
        </w:rPr>
      </w:pPr>
      <w:r>
        <w:rPr>
          <w:rFonts w:hint="eastAsia" w:ascii="微软雅黑" w:hAnsi="微软雅黑" w:eastAsia="微软雅黑" w:cs="微软雅黑"/>
        </w:rPr>
        <w:t>西安邮电大学MBA奖学金分为新生奖学金和在读奖学金两种。具体奖助办法参考西安邮电大学MBA教育中心奖学金政策。</w:t>
      </w:r>
    </w:p>
    <w:p>
      <w:pPr>
        <w:rPr>
          <w:rFonts w:hint="eastAsia" w:ascii="微软雅黑" w:hAnsi="微软雅黑" w:eastAsia="微软雅黑" w:cs="微软雅黑"/>
        </w:rPr>
      </w:pPr>
    </w:p>
    <w:p>
      <w:pPr>
        <w:rPr>
          <w:rFonts w:hint="eastAsia" w:ascii="微软雅黑" w:hAnsi="微软雅黑" w:eastAsia="微软雅黑" w:cs="微软雅黑"/>
        </w:rPr>
      </w:pPr>
      <w:r>
        <w:rPr>
          <w:rFonts w:hint="eastAsia" w:ascii="微软雅黑" w:hAnsi="微软雅黑" w:eastAsia="微软雅黑" w:cs="微软雅黑"/>
        </w:rPr>
        <w:t>西安邮电大学研究生招生办公室将为广大考生提供优质的服务。考生如有需要，请来电或来函垂询。</w:t>
      </w:r>
    </w:p>
    <w:p>
      <w:pPr>
        <w:rPr>
          <w:rFonts w:hint="eastAsia" w:ascii="微软雅黑" w:hAnsi="微软雅黑" w:eastAsia="微软雅黑" w:cs="微软雅黑"/>
        </w:rPr>
      </w:pPr>
      <w:r>
        <w:rPr>
          <w:rFonts w:hint="eastAsia" w:ascii="微软雅黑" w:hAnsi="微软雅黑" w:eastAsia="微软雅黑" w:cs="微软雅黑"/>
        </w:rPr>
        <w:t>单位代码：11664 单位地址： 西安市雁塔区长安南路563号</w:t>
      </w:r>
    </w:p>
    <w:p>
      <w:pPr>
        <w:rPr>
          <w:rFonts w:hint="eastAsia" w:ascii="微软雅黑" w:hAnsi="微软雅黑" w:eastAsia="微软雅黑" w:cs="微软雅黑"/>
        </w:rPr>
      </w:pPr>
      <w:r>
        <w:rPr>
          <w:rFonts w:hint="eastAsia" w:ascii="微软雅黑" w:hAnsi="微软雅黑" w:eastAsia="微软雅黑" w:cs="微软雅黑"/>
        </w:rPr>
        <w:t>西安市长安区西长安街618号</w:t>
      </w:r>
    </w:p>
    <w:p>
      <w:pPr>
        <w:rPr>
          <w:rFonts w:hint="eastAsia" w:ascii="微软雅黑" w:hAnsi="微软雅黑" w:eastAsia="微软雅黑" w:cs="微软雅黑"/>
        </w:rPr>
      </w:pPr>
      <w:r>
        <w:rPr>
          <w:rFonts w:hint="eastAsia" w:ascii="微软雅黑" w:hAnsi="微软雅黑" w:eastAsia="微软雅黑" w:cs="微软雅黑"/>
        </w:rPr>
        <w:t>通信地址:  西安市雁塔区长安南路563号西安邮电大学 邮政编码：710061</w:t>
      </w:r>
    </w:p>
    <w:p>
      <w:pPr>
        <w:rPr>
          <w:rFonts w:hint="eastAsia" w:ascii="微软雅黑" w:hAnsi="微软雅黑" w:eastAsia="微软雅黑" w:cs="微软雅黑"/>
        </w:rPr>
      </w:pPr>
      <w:r>
        <w:rPr>
          <w:rFonts w:hint="eastAsia" w:ascii="微软雅黑" w:hAnsi="微软雅黑" w:eastAsia="微软雅黑" w:cs="微软雅黑"/>
        </w:rPr>
        <w:t xml:space="preserve">  西安市长安区西长安街邮电大学长安校区407信箱 邮政编码：710121</w:t>
      </w:r>
    </w:p>
    <w:p>
      <w:pPr>
        <w:rPr>
          <w:rFonts w:hint="eastAsia" w:ascii="微软雅黑" w:hAnsi="微软雅黑" w:eastAsia="微软雅黑" w:cs="微软雅黑"/>
        </w:rPr>
      </w:pPr>
      <w:r>
        <w:rPr>
          <w:rFonts w:hint="eastAsia" w:ascii="微软雅黑" w:hAnsi="微软雅黑" w:eastAsia="微软雅黑" w:cs="微软雅黑"/>
        </w:rPr>
        <w:t>联系电话：（研究生院）029-88166179 传 真：029-88166179</w:t>
      </w:r>
    </w:p>
    <w:p>
      <w:pPr>
        <w:rPr>
          <w:rFonts w:hint="eastAsia" w:ascii="微软雅黑" w:hAnsi="微软雅黑" w:eastAsia="微软雅黑" w:cs="微软雅黑"/>
        </w:rPr>
      </w:pPr>
      <w:r>
        <w:rPr>
          <w:rFonts w:hint="eastAsia" w:ascii="微软雅黑" w:hAnsi="微软雅黑" w:eastAsia="微软雅黑" w:cs="微软雅黑"/>
        </w:rPr>
        <w:t>（经济与管理学院MBA教育中心）029-85383292 88179405</w:t>
      </w:r>
    </w:p>
    <w:p>
      <w:pPr>
        <w:rPr>
          <w:rFonts w:hint="eastAsia" w:ascii="微软雅黑" w:hAnsi="微软雅黑" w:eastAsia="微软雅黑" w:cs="微软雅黑"/>
        </w:rPr>
      </w:pPr>
      <w:r>
        <w:rPr>
          <w:rFonts w:hint="eastAsia" w:ascii="微软雅黑" w:hAnsi="微软雅黑" w:eastAsia="微软雅黑" w:cs="微软雅黑"/>
        </w:rPr>
        <w:t>电子邮箱：mba@163.com 学校主页：www.xupt.edu.cn</w:t>
      </w:r>
    </w:p>
    <w:p>
      <w:pPr>
        <w:rPr>
          <w:rFonts w:hint="eastAsia" w:ascii="微软雅黑" w:hAnsi="微软雅黑" w:eastAsia="微软雅黑" w:cs="微软雅黑"/>
        </w:rPr>
      </w:pPr>
      <w:r>
        <w:rPr>
          <w:rFonts w:hint="eastAsia" w:ascii="微软雅黑" w:hAnsi="微软雅黑" w:eastAsia="微软雅黑" w:cs="微软雅黑"/>
        </w:rPr>
        <w:t>研究生院主页：gr.xupt.edu.cn</w:t>
      </w:r>
    </w:p>
    <w:p>
      <w:pPr>
        <w:rPr>
          <w:rFonts w:hint="eastAsia" w:ascii="微软雅黑" w:hAnsi="微软雅黑" w:eastAsia="微软雅黑" w:cs="微软雅黑"/>
        </w:rPr>
      </w:pPr>
      <w:r>
        <w:rPr>
          <w:rFonts w:hint="eastAsia" w:ascii="微软雅黑" w:hAnsi="微软雅黑" w:eastAsia="微软雅黑" w:cs="微软雅黑"/>
        </w:rPr>
        <w:t>MBA教育中心主页：http://mba.xupt.edu.cn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D5539C"/>
    <w:rsid w:val="5F24317D"/>
    <w:rsid w:val="6F063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2020-12-03T09:59:49Z</dcterms:created>
  <dc:creator>SUCCESS</dc:creator>
  <cp:lastModifiedBy>SUCCESS</cp:lastModifiedBy>
  <dcterms:modified xsi:type="dcterms:W3CDTF">2020-12-03T10:01:56Z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