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95F" w:rsidRDefault="00F6495F" w:rsidP="00F6495F">
      <w:pPr>
        <w:widowControl/>
        <w:spacing w:line="360" w:lineRule="atLeast"/>
        <w:jc w:val="center"/>
        <w:rPr>
          <w:rFonts w:ascii="Simsun" w:eastAsia="宋体" w:hAnsi="Simsun" w:cs="宋体"/>
          <w:b/>
          <w:bCs/>
          <w:color w:val="990000"/>
          <w:kern w:val="0"/>
          <w:sz w:val="23"/>
          <w:szCs w:val="23"/>
        </w:rPr>
      </w:pPr>
      <w:bookmarkStart w:id="0" w:name="_GoBack"/>
      <w:r w:rsidRPr="00F6495F">
        <w:rPr>
          <w:rFonts w:ascii="Simsun" w:eastAsia="宋体" w:hAnsi="Simsun" w:cs="宋体"/>
          <w:b/>
          <w:bCs/>
          <w:color w:val="990000"/>
          <w:kern w:val="0"/>
          <w:sz w:val="23"/>
          <w:szCs w:val="23"/>
        </w:rPr>
        <w:t>扬州大学</w:t>
      </w:r>
      <w:r w:rsidRPr="00F6495F">
        <w:rPr>
          <w:rFonts w:ascii="Simsun" w:eastAsia="宋体" w:hAnsi="Simsun" w:cs="宋体"/>
          <w:b/>
          <w:bCs/>
          <w:color w:val="990000"/>
          <w:kern w:val="0"/>
          <w:sz w:val="23"/>
          <w:szCs w:val="23"/>
        </w:rPr>
        <w:t>2018</w:t>
      </w:r>
      <w:r w:rsidRPr="00F6495F">
        <w:rPr>
          <w:rFonts w:ascii="Simsun" w:eastAsia="宋体" w:hAnsi="Simsun" w:cs="宋体"/>
          <w:b/>
          <w:bCs/>
          <w:color w:val="990000"/>
          <w:kern w:val="0"/>
          <w:sz w:val="23"/>
          <w:szCs w:val="23"/>
        </w:rPr>
        <w:t>年非全日制工商管理硕士（</w:t>
      </w:r>
      <w:r w:rsidRPr="00F6495F">
        <w:rPr>
          <w:rFonts w:ascii="Simsun" w:eastAsia="宋体" w:hAnsi="Simsun" w:cs="宋体"/>
          <w:b/>
          <w:bCs/>
          <w:color w:val="990000"/>
          <w:kern w:val="0"/>
          <w:sz w:val="23"/>
          <w:szCs w:val="23"/>
        </w:rPr>
        <w:t>MBA</w:t>
      </w:r>
      <w:r w:rsidRPr="00F6495F">
        <w:rPr>
          <w:rFonts w:ascii="Simsun" w:eastAsia="宋体" w:hAnsi="Simsun" w:cs="宋体"/>
          <w:b/>
          <w:bCs/>
          <w:color w:val="990000"/>
          <w:kern w:val="0"/>
          <w:sz w:val="23"/>
          <w:szCs w:val="23"/>
        </w:rPr>
        <w:t>）双证班招生简章</w:t>
      </w:r>
    </w:p>
    <w:p w:rsidR="00F6495F" w:rsidRPr="00F6495F" w:rsidRDefault="00F6495F" w:rsidP="00F6495F">
      <w:pPr>
        <w:widowControl/>
        <w:spacing w:line="360" w:lineRule="atLeast"/>
        <w:jc w:val="center"/>
        <w:rPr>
          <w:rFonts w:ascii="Simsun" w:eastAsia="宋体" w:hAnsi="Simsun" w:cs="宋体" w:hint="eastAsia"/>
          <w:b/>
          <w:bCs/>
          <w:color w:val="990000"/>
          <w:kern w:val="0"/>
          <w:sz w:val="23"/>
          <w:szCs w:val="23"/>
        </w:rPr>
      </w:pPr>
    </w:p>
    <w:bookmarkEnd w:id="0"/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工商管理硕士（Master of Business Administration)，简称MBA，是国际通用的注重复合型人才培养的专业学位，着重培养学员的预测能力、应变能力、组织综合能力，并使学员适应国际化竞争的需要；教学内容涵盖管理学、经济学等知识领域，能力训练涉及组织、领导、沟通和把握全局、进行敏锐思考、判断和处理问题等方面。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1、报考条件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根据国家规定，凡大学本科毕业后有3年或3年以上工作经验的人员；获得国家承认的高职高专毕业学历后，有5年或5年以上工作经验，达到与大学本科毕业生同等学力的人员；已获硕士学位或博士学位并有2年或2年以上工作经验的人员均可报考。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具体报名及考试要求请登录“中国研究生招生信息网”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 </w:t>
      </w: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【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begin"/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instrText xml:space="preserve"> HYPERLINK "http://yz.chsi.cn/" </w:instrTex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separate"/>
      </w:r>
      <w:r w:rsidRPr="00F6495F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http://yz.chsi.cn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end"/>
      </w: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（教育网）或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begin"/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instrText xml:space="preserve"> HYPERLINK "http://yz.chsi.com.cn/" </w:instrTex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separate"/>
      </w:r>
      <w:r w:rsidRPr="00F6495F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http://yz.chsi.com.cn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end"/>
      </w: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（公网）】或“扬州大学研究生院”网站（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begin"/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instrText xml:space="preserve"> HYPERLINK "http://yjsc.yzu.edu.cn/" </w:instrTex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separate"/>
      </w:r>
      <w:r w:rsidRPr="00F6495F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http://yjsc.yzu.edu.cn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end"/>
      </w: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）查询。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2、报名方法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报名分为两个阶段，第一阶段为网上报名【网址：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 </w:t>
      </w:r>
      <w:hyperlink r:id="rId4" w:history="1">
        <w:r w:rsidRPr="00F6495F">
          <w:rPr>
            <w:rFonts w:ascii="宋体" w:eastAsia="宋体" w:hAnsi="宋体" w:cs="宋体" w:hint="eastAsia"/>
            <w:color w:val="000000"/>
            <w:kern w:val="0"/>
            <w:sz w:val="18"/>
            <w:szCs w:val="18"/>
          </w:rPr>
          <w:t>http://yz.chsi.cn</w:t>
        </w:r>
      </w:hyperlink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（教育网）或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begin"/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instrText xml:space="preserve"> HYPERLINK "http://yz.chsi.com.cn/" </w:instrTex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separate"/>
      </w:r>
      <w:r w:rsidRPr="00F6495F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http://yz.chsi.com.cn</w:t>
      </w:r>
      <w:r w:rsidRPr="00F6495F">
        <w:rPr>
          <w:rFonts w:ascii="宋体" w:eastAsia="宋体" w:hAnsi="宋体" w:cs="宋体"/>
          <w:color w:val="000000"/>
          <w:kern w:val="0"/>
          <w:sz w:val="18"/>
          <w:szCs w:val="18"/>
        </w:rPr>
        <w:fldChar w:fldCharType="end"/>
      </w: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（公网）】，网上报名时间一般在2017年10月10日至10月31日；第二阶段为现场确认，现场确认时间一般在2017年11月10日至14日。</w:t>
      </w:r>
    </w:p>
    <w:p w:rsidR="00F6495F" w:rsidRPr="00F6495F" w:rsidRDefault="00F6495F" w:rsidP="00F6495F">
      <w:pPr>
        <w:widowControl/>
        <w:spacing w:line="500" w:lineRule="atLeast"/>
        <w:ind w:firstLine="24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考生持本人第二代居民身份证、学历证书和网上报名编号进行现场确认。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3、考试时间</w:t>
      </w:r>
    </w:p>
    <w:p w:rsidR="00F6495F" w:rsidRPr="00F6495F" w:rsidRDefault="00F6495F" w:rsidP="00F6495F">
      <w:pPr>
        <w:widowControl/>
        <w:spacing w:line="500" w:lineRule="atLeast"/>
        <w:ind w:firstLine="72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国家统考时间：12月23-24日（以准考证为准）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4、考试科目</w:t>
      </w:r>
    </w:p>
    <w:p w:rsidR="00F6495F" w:rsidRPr="00F6495F" w:rsidRDefault="00F6495F" w:rsidP="00F6495F">
      <w:pPr>
        <w:widowControl/>
        <w:spacing w:line="500" w:lineRule="atLeast"/>
        <w:ind w:firstLine="72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英语二、管理类联考综合能力（数学、写作、逻辑）</w:t>
      </w:r>
    </w:p>
    <w:p w:rsidR="00F6495F" w:rsidRPr="00F6495F" w:rsidRDefault="00F6495F" w:rsidP="00F6495F">
      <w:pPr>
        <w:widowControl/>
        <w:spacing w:line="4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5、培养与学位授予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我校MBA研究生学习年限一般为3年(优秀者可提前至2.5年毕业)，采取不脱产培养方式。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lastRenderedPageBreak/>
        <w:t>MBA培养实行学分制，课程设置包括核心必修课、专业必修课和方向选修课三类以及社会实践与专题讲座。我校MBA教育主要专业方向为战略与人力资源管理、财务与金融管理、运营管理、创新与创业管理。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修满规定学分并通过学位论文答辩者，颁发硕士研究生毕业证书和工商管理硕士学位证书，全国电子注册，国家承认学历。</w:t>
      </w:r>
    </w:p>
    <w:p w:rsidR="00F6495F" w:rsidRPr="00F6495F" w:rsidRDefault="00F6495F" w:rsidP="00F6495F">
      <w:pPr>
        <w:widowControl/>
        <w:spacing w:line="50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6、联系方式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扬州大学MBA教育中心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地址：扬州市华扬西路196号扬子津西校区MBA教育中心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电话：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 </w:t>
      </w: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0514-87994108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联系人：蓝老师  李老师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 (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预报名或</w:t>
      </w:r>
      <w:proofErr w:type="gramStart"/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加交流群请</w:t>
      </w:r>
      <w:proofErr w:type="gramEnd"/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添加微信号：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18936260690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备注名为：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2018MBA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考研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+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姓名</w:t>
      </w: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)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网址：http://www.yzumba.cn</w:t>
      </w:r>
    </w:p>
    <w:p w:rsidR="00F6495F" w:rsidRPr="00F6495F" w:rsidRDefault="00F6495F" w:rsidP="00F6495F">
      <w:pPr>
        <w:widowControl/>
        <w:spacing w:line="480" w:lineRule="atLeast"/>
        <w:ind w:firstLine="4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proofErr w:type="spellStart"/>
      <w:r w:rsidRPr="00F6495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E-mail:mba@yzu.edu.cn</w:t>
      </w:r>
      <w:proofErr w:type="spellEnd"/>
    </w:p>
    <w:p w:rsidR="00F6495F" w:rsidRPr="00F6495F" w:rsidRDefault="00F6495F" w:rsidP="00F6495F">
      <w:pPr>
        <w:widowControl/>
        <w:spacing w:line="480" w:lineRule="atLeast"/>
        <w:ind w:firstLine="36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6495F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 </w:t>
      </w:r>
    </w:p>
    <w:p w:rsidR="0091076F" w:rsidRDefault="0091076F"/>
    <w:sectPr w:rsidR="009107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0DD"/>
    <w:rsid w:val="000040DD"/>
    <w:rsid w:val="0091076F"/>
    <w:rsid w:val="00F6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1E736-19CA-4529-8EB5-F127BE81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49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3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67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95">
          <w:marLeft w:val="0"/>
          <w:marRight w:val="0"/>
          <w:marTop w:val="150"/>
          <w:marBottom w:val="0"/>
          <w:divBdr>
            <w:top w:val="dashed" w:sz="6" w:space="0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077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z.chsi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2017-07-19T06:58:00Z</dcterms:created>
  <dcterms:modified xsi:type="dcterms:W3CDTF">2017-07-19T06:59:00Z</dcterms:modified>
</cp:coreProperties>
</file>