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B8" w:rsidRDefault="00C34BB1" w:rsidP="00C34BB1">
      <w:pPr>
        <w:jc w:val="center"/>
        <w:rPr>
          <w:b/>
          <w:sz w:val="32"/>
          <w:szCs w:val="32"/>
        </w:rPr>
      </w:pPr>
      <w:r w:rsidRPr="00C34BB1">
        <w:rPr>
          <w:rFonts w:hint="eastAsia"/>
          <w:b/>
          <w:sz w:val="32"/>
          <w:szCs w:val="32"/>
        </w:rPr>
        <w:t>西南财经大学</w:t>
      </w:r>
      <w:r w:rsidRPr="00C34BB1">
        <w:rPr>
          <w:rFonts w:hint="eastAsia"/>
          <w:b/>
          <w:sz w:val="32"/>
          <w:szCs w:val="32"/>
        </w:rPr>
        <w:t>2018</w:t>
      </w:r>
      <w:r w:rsidRPr="00C34BB1">
        <w:rPr>
          <w:rFonts w:hint="eastAsia"/>
          <w:b/>
          <w:sz w:val="32"/>
          <w:szCs w:val="32"/>
        </w:rPr>
        <w:t>年</w:t>
      </w:r>
      <w:r w:rsidRPr="00C34BB1">
        <w:rPr>
          <w:rFonts w:hint="eastAsia"/>
          <w:b/>
          <w:sz w:val="32"/>
          <w:szCs w:val="32"/>
        </w:rPr>
        <w:t>MBA</w:t>
      </w:r>
      <w:r w:rsidRPr="00C34BB1">
        <w:rPr>
          <w:rFonts w:hint="eastAsia"/>
          <w:b/>
          <w:sz w:val="32"/>
          <w:szCs w:val="32"/>
        </w:rPr>
        <w:t>招生简章</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西南财经大学是教育部直属的全国重点大学，也是国家首批</w:t>
      </w:r>
      <w:r w:rsidRPr="00C34BB1">
        <w:rPr>
          <w:rFonts w:ascii="Arial" w:eastAsia="宋体" w:hAnsi="Arial" w:cs="Arial"/>
          <w:color w:val="434343"/>
          <w:kern w:val="0"/>
          <w:szCs w:val="21"/>
        </w:rPr>
        <w:t>“211</w:t>
      </w:r>
      <w:r w:rsidRPr="00C34BB1">
        <w:rPr>
          <w:rFonts w:ascii="Arial" w:eastAsia="宋体" w:hAnsi="Arial" w:cs="Arial"/>
          <w:color w:val="434343"/>
          <w:kern w:val="0"/>
          <w:szCs w:val="21"/>
        </w:rPr>
        <w:t>工程</w:t>
      </w:r>
      <w:r w:rsidRPr="00C34BB1">
        <w:rPr>
          <w:rFonts w:ascii="Arial" w:eastAsia="宋体" w:hAnsi="Arial" w:cs="Arial"/>
          <w:color w:val="434343"/>
          <w:kern w:val="0"/>
          <w:szCs w:val="21"/>
        </w:rPr>
        <w:t>”</w:t>
      </w:r>
      <w:r w:rsidRPr="00C34BB1">
        <w:rPr>
          <w:rFonts w:ascii="Arial" w:eastAsia="宋体" w:hAnsi="Arial" w:cs="Arial"/>
          <w:color w:val="434343"/>
          <w:kern w:val="0"/>
          <w:szCs w:val="21"/>
        </w:rPr>
        <w:t>建设院校，拥有全国唯一的</w:t>
      </w:r>
      <w:r w:rsidRPr="00C34BB1">
        <w:rPr>
          <w:rFonts w:ascii="Arial" w:eastAsia="宋体" w:hAnsi="Arial" w:cs="Arial"/>
          <w:color w:val="434343"/>
          <w:kern w:val="0"/>
          <w:szCs w:val="21"/>
        </w:rPr>
        <w:t>“985</w:t>
      </w:r>
      <w:r w:rsidRPr="00C34BB1">
        <w:rPr>
          <w:rFonts w:ascii="Arial" w:eastAsia="宋体" w:hAnsi="Arial" w:cs="Arial"/>
          <w:color w:val="434343"/>
          <w:kern w:val="0"/>
          <w:szCs w:val="21"/>
        </w:rPr>
        <w:t>工程</w:t>
      </w:r>
      <w:r w:rsidRPr="00C34BB1">
        <w:rPr>
          <w:rFonts w:ascii="Arial" w:eastAsia="宋体" w:hAnsi="Arial" w:cs="Arial"/>
          <w:color w:val="434343"/>
          <w:kern w:val="0"/>
          <w:szCs w:val="21"/>
        </w:rPr>
        <w:t>”</w:t>
      </w:r>
      <w:r w:rsidRPr="00C34BB1">
        <w:rPr>
          <w:rFonts w:ascii="Arial" w:eastAsia="宋体" w:hAnsi="Arial" w:cs="Arial"/>
          <w:color w:val="434343"/>
          <w:kern w:val="0"/>
          <w:szCs w:val="21"/>
        </w:rPr>
        <w:t>金融类优势学科创新平台，组建了国内第一个金融学协同创新中心，是国家首批教育体制改革试点高校和全国财经院校中唯一的</w:t>
      </w:r>
      <w:r w:rsidRPr="00C34BB1">
        <w:rPr>
          <w:rFonts w:ascii="Arial" w:eastAsia="宋体" w:hAnsi="Arial" w:cs="Arial"/>
          <w:color w:val="434343"/>
          <w:kern w:val="0"/>
          <w:szCs w:val="21"/>
        </w:rPr>
        <w:t>“</w:t>
      </w:r>
      <w:r w:rsidRPr="00C34BB1">
        <w:rPr>
          <w:rFonts w:ascii="Arial" w:eastAsia="宋体" w:hAnsi="Arial" w:cs="Arial"/>
          <w:color w:val="434343"/>
          <w:kern w:val="0"/>
          <w:szCs w:val="21"/>
        </w:rPr>
        <w:t>十二五</w:t>
      </w:r>
      <w:r w:rsidRPr="00C34BB1">
        <w:rPr>
          <w:rFonts w:ascii="Arial" w:eastAsia="宋体" w:hAnsi="Arial" w:cs="Arial"/>
          <w:color w:val="434343"/>
          <w:kern w:val="0"/>
          <w:szCs w:val="21"/>
        </w:rPr>
        <w:t>”</w:t>
      </w:r>
      <w:r w:rsidRPr="00C34BB1">
        <w:rPr>
          <w:rFonts w:ascii="Arial" w:eastAsia="宋体" w:hAnsi="Arial" w:cs="Arial"/>
          <w:color w:val="434343"/>
          <w:kern w:val="0"/>
          <w:szCs w:val="21"/>
        </w:rPr>
        <w:t>国家级教师教学发展示范中心</w:t>
      </w:r>
      <w:r w:rsidRPr="00C34BB1">
        <w:rPr>
          <w:rFonts w:ascii="Arial" w:eastAsia="宋体" w:hAnsi="Arial" w:cs="Arial"/>
          <w:color w:val="434343"/>
          <w:kern w:val="0"/>
          <w:szCs w:val="21"/>
        </w:rPr>
        <w:t xml:space="preserve"> </w:t>
      </w:r>
      <w:r w:rsidRPr="00C34BB1">
        <w:rPr>
          <w:rFonts w:ascii="Arial" w:eastAsia="宋体" w:hAnsi="Arial" w:cs="Arial"/>
          <w:color w:val="434343"/>
          <w:kern w:val="0"/>
          <w:szCs w:val="21"/>
        </w:rPr>
        <w:t>。</w:t>
      </w:r>
      <w:r w:rsidRPr="00C34BB1">
        <w:rPr>
          <w:rFonts w:ascii="Arial" w:eastAsia="宋体" w:hAnsi="Arial" w:cs="Arial"/>
          <w:color w:val="434343"/>
          <w:kern w:val="0"/>
          <w:szCs w:val="21"/>
        </w:rPr>
        <w:t>1993</w:t>
      </w:r>
      <w:r w:rsidRPr="00C34BB1">
        <w:rPr>
          <w:rFonts w:ascii="Arial" w:eastAsia="宋体" w:hAnsi="Arial" w:cs="Arial"/>
          <w:color w:val="434343"/>
          <w:kern w:val="0"/>
          <w:szCs w:val="21"/>
        </w:rPr>
        <w:t>年，我校获得教育部批准，成为中国西南地区首家开办</w:t>
      </w:r>
      <w:r w:rsidRPr="00C34BB1">
        <w:rPr>
          <w:rFonts w:ascii="Arial" w:eastAsia="宋体" w:hAnsi="Arial" w:cs="Arial"/>
          <w:color w:val="434343"/>
          <w:kern w:val="0"/>
          <w:szCs w:val="21"/>
        </w:rPr>
        <w:t>MBA</w:t>
      </w:r>
      <w:r w:rsidRPr="00C34BB1">
        <w:rPr>
          <w:rFonts w:ascii="Arial" w:eastAsia="宋体" w:hAnsi="Arial" w:cs="Arial"/>
          <w:color w:val="434343"/>
          <w:kern w:val="0"/>
          <w:szCs w:val="21"/>
        </w:rPr>
        <w:t>的院校。开办之初，我们就按照国际先进的</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教育范式，整合学校力量办</w:t>
      </w:r>
      <w:r w:rsidRPr="00C34BB1">
        <w:rPr>
          <w:rFonts w:ascii="Arial" w:eastAsia="宋体" w:hAnsi="Arial" w:cs="Arial"/>
          <w:color w:val="434343"/>
          <w:kern w:val="0"/>
          <w:szCs w:val="21"/>
        </w:rPr>
        <w:t>MBA</w:t>
      </w:r>
      <w:r w:rsidRPr="00C34BB1">
        <w:rPr>
          <w:rFonts w:ascii="Arial" w:eastAsia="宋体" w:hAnsi="Arial" w:cs="Arial"/>
          <w:color w:val="434343"/>
          <w:kern w:val="0"/>
          <w:szCs w:val="21"/>
        </w:rPr>
        <w:t>。经过近二十年的发展，</w:t>
      </w:r>
      <w:r w:rsidRPr="00C34BB1">
        <w:rPr>
          <w:rFonts w:ascii="Arial" w:eastAsia="宋体" w:hAnsi="Arial" w:cs="Arial"/>
          <w:color w:val="434343"/>
          <w:kern w:val="0"/>
          <w:szCs w:val="21"/>
        </w:rPr>
        <w:t>MBA</w:t>
      </w:r>
      <w:r w:rsidRPr="00C34BB1">
        <w:rPr>
          <w:rFonts w:ascii="Arial" w:eastAsia="宋体" w:hAnsi="Arial" w:cs="Arial"/>
          <w:color w:val="434343"/>
          <w:kern w:val="0"/>
          <w:szCs w:val="21"/>
        </w:rPr>
        <w:t>培养质量得到了全国</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教育指导委员会和社会各界的广泛认可，并认为</w:t>
      </w:r>
      <w:r w:rsidRPr="00C34BB1">
        <w:rPr>
          <w:rFonts w:ascii="Arial" w:eastAsia="宋体" w:hAnsi="Arial" w:cs="Arial"/>
          <w:color w:val="434343"/>
          <w:kern w:val="0"/>
          <w:szCs w:val="21"/>
        </w:rPr>
        <w:t>“</w:t>
      </w:r>
      <w:r w:rsidRPr="00C34BB1">
        <w:rPr>
          <w:rFonts w:ascii="Arial" w:eastAsia="宋体" w:hAnsi="Arial" w:cs="Arial"/>
          <w:color w:val="434343"/>
          <w:kern w:val="0"/>
          <w:szCs w:val="21"/>
        </w:rPr>
        <w:t>西南财经大学已经初步形成了西南地区</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教育的区域性品牌</w:t>
      </w:r>
      <w:r w:rsidRPr="00C34BB1">
        <w:rPr>
          <w:rFonts w:ascii="Arial" w:eastAsia="宋体" w:hAnsi="Arial" w:cs="Arial"/>
          <w:color w:val="434343"/>
          <w:kern w:val="0"/>
          <w:szCs w:val="21"/>
        </w:rPr>
        <w:t>”</w:t>
      </w:r>
      <w:r w:rsidRPr="00C34BB1">
        <w:rPr>
          <w:rFonts w:ascii="Arial" w:eastAsia="宋体" w:hAnsi="Arial" w:cs="Arial"/>
          <w:color w:val="434343"/>
          <w:kern w:val="0"/>
          <w:szCs w:val="21"/>
        </w:rPr>
        <w:t>。面对新形势，</w:t>
      </w:r>
      <w:r w:rsidRPr="00C34BB1">
        <w:rPr>
          <w:rFonts w:ascii="Arial" w:eastAsia="宋体" w:hAnsi="Arial" w:cs="Arial"/>
          <w:color w:val="434343"/>
          <w:kern w:val="0"/>
          <w:szCs w:val="21"/>
        </w:rPr>
        <w:t>MBA</w:t>
      </w:r>
      <w:r w:rsidRPr="00C34BB1">
        <w:rPr>
          <w:rFonts w:ascii="Arial" w:eastAsia="宋体" w:hAnsi="Arial" w:cs="Arial"/>
          <w:color w:val="434343"/>
          <w:kern w:val="0"/>
          <w:szCs w:val="21"/>
        </w:rPr>
        <w:t>项目以中国高质量</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教育认证和</w:t>
      </w:r>
      <w:r w:rsidRPr="00C34BB1">
        <w:rPr>
          <w:rFonts w:ascii="Arial" w:eastAsia="宋体" w:hAnsi="Arial" w:cs="Arial"/>
          <w:color w:val="434343"/>
          <w:kern w:val="0"/>
          <w:szCs w:val="21"/>
        </w:rPr>
        <w:t>EQUIS</w:t>
      </w:r>
      <w:r w:rsidRPr="00C34BB1">
        <w:rPr>
          <w:rFonts w:ascii="Arial" w:eastAsia="宋体" w:hAnsi="Arial" w:cs="Arial"/>
          <w:color w:val="434343"/>
          <w:kern w:val="0"/>
          <w:szCs w:val="21"/>
        </w:rPr>
        <w:t>认证的标准为导向，不断优化内部管理，丰富第二课堂，强化学生服务，依托整合校内校外优质师资的教学队伍、活跃的校友平台与外事平台，将</w:t>
      </w:r>
      <w:r w:rsidRPr="00C34BB1">
        <w:rPr>
          <w:rFonts w:ascii="Arial" w:eastAsia="宋体" w:hAnsi="Arial" w:cs="Arial"/>
          <w:color w:val="434343"/>
          <w:kern w:val="0"/>
          <w:szCs w:val="21"/>
        </w:rPr>
        <w:t>MBA</w:t>
      </w:r>
      <w:r w:rsidRPr="00C34BB1">
        <w:rPr>
          <w:rFonts w:ascii="Arial" w:eastAsia="宋体" w:hAnsi="Arial" w:cs="Arial"/>
          <w:color w:val="434343"/>
          <w:kern w:val="0"/>
          <w:szCs w:val="21"/>
        </w:rPr>
        <w:t>项目真正建设成为学生的校友增值中心、校企互动平台、同学交流桥梁、感情联系纽带、终身学习场所。</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一、培养目标</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42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我国的工商管理硕士（</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借鉴了国外发达国家的经验，结合我国国情，着力为我国工商企业和经济管理部门培养一批高层次的管理人才。根据原国家教委的规定，工商管理硕士的培养目标是：适应我国经济建设和改革开放需要的、具有坚定正确的政治方向、既懂专业知识、又懂经营管理、既有组织与指挥能力、又有战略眼光和开拓精神的工商企业和经济管理部门的高层次管理人才。</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二、招生类别及政策</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一）我校招收全日制和非全日制硕士研究生。全日制研究生是指符合国家研究生招生规定，通过研究生入学考试或者国家承认的其他入学方式，被学校录取，在基本修业年限或者学校规定年限内，全脱产在校学习的研究生；非全日制研究生指符合国家研究生招生规定，通过研究生入学考试或者国家承认的其他入学方式，被学校录取，在基本修业年限或者学校规定的修业年限内，在从事其他职业或者社会实践的同时，采取多种方式和灵活时间安排进行非脱产学习的研究生。</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lastRenderedPageBreak/>
        <w:t>（二）全日制和非全日制研究生考试招生依据国家统一要求，执行相同的政策和标准。</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（三）全日制和非全日制研究生毕业时，学校将按照国家有关规定发给相应的、注明学习方式的毕业证书；学业水平达到国家规定的学位标准，将授予相应的学位证书。</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（四）全日制和非全日制研究生学历学位证书具有同等法律地位和相同效力。</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三</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报考条件</w:t>
      </w:r>
      <w:r w:rsidRPr="00C34BB1">
        <w:rPr>
          <w:rFonts w:ascii="Arial" w:eastAsia="宋体" w:hAnsi="Arial" w:cs="Arial"/>
          <w:color w:val="434343"/>
          <w:kern w:val="0"/>
          <w:szCs w:val="21"/>
        </w:rPr>
        <w:t>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（一）报名参加全国硕士研究生招生考试的人员，须符合下列条件：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1.中华人民共和国公民。</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2.拥护中国共产党的领导，品德良好，遵纪守法。</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3.身体健康状况符合国家规定的体检要求。</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4.大学本科毕业后有3年以上工作经验的人员；或获得国家承认的高职高专毕业学历后，有5年以上工作经验，达到与大学本科毕业生同等学力的人员；或已获硕士学位或博士学位并有2年以上工作经验的人员。</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四</w:t>
      </w:r>
      <w:r w:rsidRPr="00C34BB1">
        <w:rPr>
          <w:rFonts w:ascii="Arial" w:eastAsia="宋体" w:hAnsi="Arial" w:cs="Arial"/>
          <w:color w:val="434343"/>
          <w:kern w:val="0"/>
          <w:szCs w:val="21"/>
        </w:rPr>
        <w:t>、学习内容及方式</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根据社会主义市场经济建设的需要和我校的办学特色，在职工商管理专业方向（</w:t>
      </w:r>
      <w:r w:rsidRPr="00C34BB1">
        <w:rPr>
          <w:rFonts w:ascii="宋体" w:eastAsia="宋体" w:hAnsi="宋体" w:cs="宋体" w:hint="eastAsia"/>
          <w:color w:val="434343"/>
          <w:kern w:val="0"/>
          <w:szCs w:val="21"/>
        </w:rPr>
        <w:t>01方向：</w:t>
      </w:r>
      <w:r w:rsidRPr="00C34BB1">
        <w:rPr>
          <w:rFonts w:ascii="Arial" w:eastAsia="宋体" w:hAnsi="Arial" w:cs="Arial"/>
          <w:color w:val="434343"/>
          <w:kern w:val="0"/>
          <w:szCs w:val="21"/>
        </w:rPr>
        <w:t>非全日制）、脱产工商管理专业方向（</w:t>
      </w:r>
      <w:r w:rsidRPr="00C34BB1">
        <w:rPr>
          <w:rFonts w:ascii="宋体" w:eastAsia="宋体" w:hAnsi="宋体" w:cs="宋体" w:hint="eastAsia"/>
          <w:color w:val="434343"/>
          <w:kern w:val="0"/>
          <w:szCs w:val="21"/>
        </w:rPr>
        <w:t>03方向：</w:t>
      </w:r>
      <w:r w:rsidRPr="00C34BB1">
        <w:rPr>
          <w:rFonts w:ascii="Arial" w:eastAsia="宋体" w:hAnsi="Arial" w:cs="Arial"/>
          <w:color w:val="434343"/>
          <w:kern w:val="0"/>
          <w:szCs w:val="21"/>
        </w:rPr>
        <w:t>全日制）学习内容包括基础模块（社会主义市场经济、英语、商业伦理），核心课程模块（市场营销、会计学、财务管理、战略管理、管理经济学、人力资源管理），在修完核心课程后，根据学生的需求开设营销管理、领导力与战略、会计与公司理财、金融市场与银行管理四个方向课程模块。最后是选修和综合实践模块（实习、研讨、讲座、企业诊断项目等）。</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Arial" w:eastAsia="宋体" w:hAnsi="Arial" w:cs="Arial"/>
          <w:color w:val="434343"/>
          <w:kern w:val="0"/>
          <w:szCs w:val="21"/>
        </w:rPr>
        <w:t>在职国际管理创新人才专业方向（</w:t>
      </w:r>
      <w:r w:rsidRPr="00C34BB1">
        <w:rPr>
          <w:rFonts w:ascii="宋体" w:eastAsia="宋体" w:hAnsi="宋体" w:cs="宋体" w:hint="eastAsia"/>
          <w:color w:val="434343"/>
          <w:kern w:val="0"/>
          <w:szCs w:val="21"/>
        </w:rPr>
        <w:t>02方向：</w:t>
      </w:r>
      <w:r w:rsidRPr="00C34BB1">
        <w:rPr>
          <w:rFonts w:ascii="Arial" w:eastAsia="宋体" w:hAnsi="Arial" w:cs="Arial"/>
          <w:color w:val="434343"/>
          <w:kern w:val="0"/>
          <w:szCs w:val="21"/>
        </w:rPr>
        <w:t>非全日制）</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xml:space="preserve">  </w:t>
      </w:r>
      <w:r w:rsidRPr="00C34BB1">
        <w:rPr>
          <w:rFonts w:ascii="Arial" w:eastAsia="宋体" w:hAnsi="Arial" w:cs="Arial"/>
          <w:color w:val="434343"/>
          <w:kern w:val="0"/>
          <w:szCs w:val="21"/>
        </w:rPr>
        <w:t>学习内容包括核心课程模块（会计学、管理经济学、市场营销、商务英语、人力资源管理、数据模型与决策</w:t>
      </w:r>
      <w:r w:rsidRPr="00C34BB1">
        <w:rPr>
          <w:rFonts w:ascii="Arial" w:eastAsia="宋体" w:hAnsi="Arial" w:cs="Arial"/>
          <w:color w:val="434343"/>
          <w:kern w:val="0"/>
          <w:szCs w:val="21"/>
        </w:rPr>
        <w:t>/Analyticsfor Business Decision Making</w:t>
      </w:r>
      <w:r w:rsidRPr="00C34BB1">
        <w:rPr>
          <w:rFonts w:ascii="Arial" w:eastAsia="宋体" w:hAnsi="Arial" w:cs="Arial"/>
          <w:color w:val="434343"/>
          <w:kern w:val="0"/>
          <w:szCs w:val="21"/>
        </w:rPr>
        <w:t>、社会主义市场经济、财务管理</w:t>
      </w:r>
      <w:r w:rsidRPr="00C34BB1">
        <w:rPr>
          <w:rFonts w:ascii="Arial" w:eastAsia="宋体" w:hAnsi="Arial" w:cs="Arial"/>
          <w:color w:val="434343"/>
          <w:kern w:val="0"/>
          <w:szCs w:val="21"/>
        </w:rPr>
        <w:t>/FinancialManagement</w:t>
      </w:r>
      <w:r w:rsidRPr="00C34BB1">
        <w:rPr>
          <w:rFonts w:ascii="Arial" w:eastAsia="宋体" w:hAnsi="Arial" w:cs="Arial"/>
          <w:color w:val="434343"/>
          <w:kern w:val="0"/>
          <w:szCs w:val="21"/>
        </w:rPr>
        <w:t>、战略管理</w:t>
      </w:r>
      <w:r w:rsidRPr="00C34BB1">
        <w:rPr>
          <w:rFonts w:ascii="Arial" w:eastAsia="宋体" w:hAnsi="Arial" w:cs="Arial"/>
          <w:color w:val="434343"/>
          <w:kern w:val="0"/>
          <w:szCs w:val="21"/>
        </w:rPr>
        <w:t>/Strategic Management</w:t>
      </w:r>
      <w:r w:rsidRPr="00C34BB1">
        <w:rPr>
          <w:rFonts w:ascii="Arial" w:eastAsia="宋体" w:hAnsi="Arial" w:cs="Arial"/>
          <w:color w:val="434343"/>
          <w:kern w:val="0"/>
          <w:szCs w:val="21"/>
        </w:rPr>
        <w:t>），限选课程模块（管理沟通、商业伦理与社会责任），在修完核心课程后，根据培养目标开设：</w:t>
      </w:r>
      <w:r w:rsidRPr="00C34BB1">
        <w:rPr>
          <w:rFonts w:ascii="宋体" w:eastAsia="宋体" w:hAnsi="宋体" w:cs="宋体" w:hint="eastAsia"/>
          <w:color w:val="434343"/>
          <w:kern w:val="0"/>
          <w:szCs w:val="21"/>
        </w:rPr>
        <w:t>品牌管理</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B</w:t>
      </w:r>
      <w:r w:rsidRPr="00C34BB1">
        <w:rPr>
          <w:rFonts w:ascii="Arial" w:eastAsia="宋体" w:hAnsi="Arial" w:cs="Arial"/>
          <w:color w:val="434343"/>
          <w:kern w:val="0"/>
          <w:szCs w:val="21"/>
        </w:rPr>
        <w:t>randing and Cross-Cultural Brand Management</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金融</w:t>
      </w:r>
      <w:r w:rsidRPr="00C34BB1">
        <w:rPr>
          <w:rFonts w:ascii="Arial" w:eastAsia="宋体" w:hAnsi="Arial" w:cs="Arial"/>
          <w:color w:val="434343"/>
          <w:kern w:val="0"/>
          <w:szCs w:val="21"/>
        </w:rPr>
        <w:t>创意与创新</w:t>
      </w:r>
      <w:r w:rsidRPr="00C34BB1">
        <w:rPr>
          <w:rFonts w:ascii="Arial" w:eastAsia="宋体" w:hAnsi="Arial" w:cs="Arial"/>
          <w:color w:val="434343"/>
          <w:kern w:val="0"/>
          <w:szCs w:val="21"/>
        </w:rPr>
        <w:t>/ Entrepreneurs</w:t>
      </w:r>
      <w:r w:rsidRPr="00C34BB1">
        <w:rPr>
          <w:rFonts w:ascii="宋体" w:eastAsia="宋体" w:hAnsi="宋体" w:cs="宋体" w:hint="eastAsia"/>
          <w:color w:val="434343"/>
          <w:kern w:val="0"/>
          <w:szCs w:val="21"/>
        </w:rPr>
        <w:t>h</w:t>
      </w:r>
      <w:r w:rsidRPr="00C34BB1">
        <w:rPr>
          <w:rFonts w:ascii="Arial" w:eastAsia="宋体" w:hAnsi="Arial" w:cs="Arial"/>
          <w:color w:val="434343"/>
          <w:kern w:val="0"/>
          <w:szCs w:val="21"/>
        </w:rPr>
        <w:t>ip and Innoration from A Finance</w:t>
      </w:r>
      <w:r w:rsidRPr="00C34BB1">
        <w:rPr>
          <w:rFonts w:ascii="Arial" w:eastAsia="宋体" w:hAnsi="Arial" w:cs="Arial"/>
          <w:color w:val="434343"/>
          <w:kern w:val="0"/>
          <w:szCs w:val="21"/>
        </w:rPr>
        <w:t>、创业学</w:t>
      </w:r>
      <w:r w:rsidRPr="00C34BB1">
        <w:rPr>
          <w:rFonts w:ascii="Arial" w:eastAsia="宋体" w:hAnsi="Arial" w:cs="Arial"/>
          <w:color w:val="434343"/>
          <w:kern w:val="0"/>
          <w:szCs w:val="21"/>
        </w:rPr>
        <w:t>/Entrepreneurship</w:t>
      </w:r>
      <w:r w:rsidRPr="00C34BB1">
        <w:rPr>
          <w:rFonts w:ascii="Arial" w:eastAsia="宋体" w:hAnsi="Arial" w:cs="Arial"/>
          <w:color w:val="434343"/>
          <w:kern w:val="0"/>
          <w:szCs w:val="21"/>
        </w:rPr>
        <w:t>方向课程。最后是任选课程模块、综合实践模块。</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lastRenderedPageBreak/>
        <w:t>各个培养方向设置统一的学位课程及相应的方向必修课程，学生在完成课程学习任务后，可结合自己所选的培养方向选择导师和撰写学位论文，在导师指导下，对本方向的专题做进一步深入研究。</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五</w:t>
      </w:r>
      <w:r w:rsidRPr="00C34BB1">
        <w:rPr>
          <w:rFonts w:ascii="Arial" w:eastAsia="宋体" w:hAnsi="Arial" w:cs="Arial"/>
          <w:color w:val="434343"/>
          <w:kern w:val="0"/>
          <w:szCs w:val="21"/>
        </w:rPr>
        <w:t>、</w:t>
      </w:r>
      <w:r w:rsidRPr="00C34BB1">
        <w:rPr>
          <w:rFonts w:ascii="Arial" w:eastAsia="宋体" w:hAnsi="Arial" w:cs="Arial"/>
          <w:color w:val="434343"/>
          <w:kern w:val="0"/>
          <w:szCs w:val="21"/>
        </w:rPr>
        <w:t xml:space="preserve"> </w:t>
      </w:r>
      <w:r w:rsidRPr="00C34BB1">
        <w:rPr>
          <w:rFonts w:ascii="Arial" w:eastAsia="宋体" w:hAnsi="Arial" w:cs="Arial"/>
          <w:color w:val="434343"/>
          <w:kern w:val="0"/>
          <w:szCs w:val="21"/>
        </w:rPr>
        <w:t>项目招生说明</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【请仔细阅读以下内容】</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（一）</w:t>
      </w:r>
      <w:r w:rsidRPr="00C34BB1">
        <w:rPr>
          <w:rFonts w:ascii="Arial" w:eastAsia="宋体" w:hAnsi="Arial" w:cs="Arial"/>
          <w:color w:val="434343"/>
          <w:kern w:val="0"/>
          <w:szCs w:val="21"/>
        </w:rPr>
        <w:t>.</w:t>
      </w:r>
      <w:r w:rsidRPr="00C34BB1">
        <w:rPr>
          <w:rFonts w:ascii="Arial" w:eastAsia="宋体" w:hAnsi="Arial" w:cs="Arial"/>
          <w:color w:val="434343"/>
          <w:kern w:val="0"/>
          <w:szCs w:val="21"/>
        </w:rPr>
        <w:t>招生对象</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780" w:hanging="420"/>
        <w:jc w:val="left"/>
        <w:rPr>
          <w:rFonts w:ascii="Arial" w:eastAsia="宋体" w:hAnsi="Arial" w:cs="Arial"/>
          <w:color w:val="434343"/>
          <w:kern w:val="0"/>
          <w:szCs w:val="21"/>
        </w:rPr>
      </w:pPr>
      <w:r w:rsidRPr="00C34BB1">
        <w:rPr>
          <w:rFonts w:ascii="宋体" w:eastAsia="宋体" w:hAnsi="宋体" w:cs="Arial" w:hint="eastAsia"/>
          <w:color w:val="434343"/>
          <w:kern w:val="0"/>
          <w:szCs w:val="21"/>
        </w:rPr>
        <w:t>(1) </w:t>
      </w:r>
      <w:r w:rsidRPr="00C34BB1">
        <w:rPr>
          <w:rFonts w:ascii="Arial" w:eastAsia="宋体" w:hAnsi="Arial" w:cs="Arial"/>
          <w:color w:val="434343"/>
          <w:kern w:val="0"/>
          <w:szCs w:val="21"/>
        </w:rPr>
        <w:t>拥护中国共产党的领导，愿为社会主义现代化建设服务，遵纪守法。</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780" w:hanging="420"/>
        <w:jc w:val="left"/>
        <w:rPr>
          <w:rFonts w:ascii="Arial" w:eastAsia="宋体" w:hAnsi="Arial" w:cs="Arial"/>
          <w:color w:val="434343"/>
          <w:kern w:val="0"/>
          <w:szCs w:val="21"/>
        </w:rPr>
      </w:pPr>
      <w:r w:rsidRPr="00C34BB1">
        <w:rPr>
          <w:rFonts w:ascii="宋体" w:eastAsia="宋体" w:hAnsi="宋体" w:cs="Arial" w:hint="eastAsia"/>
          <w:color w:val="434343"/>
          <w:kern w:val="0"/>
          <w:szCs w:val="21"/>
        </w:rPr>
        <w:t>(2) </w:t>
      </w:r>
      <w:r w:rsidRPr="00C34BB1">
        <w:rPr>
          <w:rFonts w:ascii="Arial" w:eastAsia="宋体" w:hAnsi="Arial" w:cs="Arial"/>
          <w:color w:val="434343"/>
          <w:kern w:val="0"/>
          <w:szCs w:val="21"/>
        </w:rPr>
        <w:t>大学本科毕业后有</w:t>
      </w:r>
      <w:r w:rsidRPr="00C34BB1">
        <w:rPr>
          <w:rFonts w:ascii="Arial" w:eastAsia="宋体" w:hAnsi="Arial" w:cs="Arial"/>
          <w:color w:val="434343"/>
          <w:kern w:val="0"/>
          <w:szCs w:val="21"/>
        </w:rPr>
        <w:t>3</w:t>
      </w:r>
      <w:r w:rsidRPr="00C34BB1">
        <w:rPr>
          <w:rFonts w:ascii="Arial" w:eastAsia="宋体" w:hAnsi="Arial" w:cs="Arial"/>
          <w:color w:val="434343"/>
          <w:kern w:val="0"/>
          <w:szCs w:val="21"/>
        </w:rPr>
        <w:t>年（从本科毕业时间到</w:t>
      </w:r>
      <w:r w:rsidRPr="00C34BB1">
        <w:rPr>
          <w:rFonts w:ascii="Arial" w:eastAsia="宋体" w:hAnsi="Arial" w:cs="Arial"/>
          <w:color w:val="434343"/>
          <w:kern w:val="0"/>
          <w:szCs w:val="21"/>
        </w:rPr>
        <w:t>201</w:t>
      </w:r>
      <w:r w:rsidRPr="00C34BB1">
        <w:rPr>
          <w:rFonts w:ascii="宋体" w:eastAsia="宋体" w:hAnsi="宋体" w:cs="Arial" w:hint="eastAsia"/>
          <w:color w:val="434343"/>
          <w:kern w:val="0"/>
          <w:szCs w:val="21"/>
        </w:rPr>
        <w:t>8</w:t>
      </w:r>
      <w:r w:rsidRPr="00C34BB1">
        <w:rPr>
          <w:rFonts w:ascii="Arial" w:eastAsia="宋体" w:hAnsi="Arial" w:cs="Arial"/>
          <w:color w:val="434343"/>
          <w:kern w:val="0"/>
          <w:szCs w:val="21"/>
        </w:rPr>
        <w:t>年</w:t>
      </w:r>
      <w:r w:rsidRPr="00C34BB1">
        <w:rPr>
          <w:rFonts w:ascii="Arial" w:eastAsia="宋体" w:hAnsi="Arial" w:cs="Arial"/>
          <w:color w:val="434343"/>
          <w:kern w:val="0"/>
          <w:szCs w:val="21"/>
        </w:rPr>
        <w:t>9</w:t>
      </w:r>
      <w:r w:rsidRPr="00C34BB1">
        <w:rPr>
          <w:rFonts w:ascii="Arial" w:eastAsia="宋体" w:hAnsi="Arial" w:cs="Arial"/>
          <w:color w:val="434343"/>
          <w:kern w:val="0"/>
          <w:szCs w:val="21"/>
        </w:rPr>
        <w:t>月</w:t>
      </w:r>
      <w:r w:rsidRPr="00C34BB1">
        <w:rPr>
          <w:rFonts w:ascii="Arial" w:eastAsia="宋体" w:hAnsi="Arial" w:cs="Arial"/>
          <w:color w:val="434343"/>
          <w:kern w:val="0"/>
          <w:szCs w:val="21"/>
        </w:rPr>
        <w:t>1</w:t>
      </w:r>
      <w:r w:rsidRPr="00C34BB1">
        <w:rPr>
          <w:rFonts w:ascii="Arial" w:eastAsia="宋体" w:hAnsi="Arial" w:cs="Arial"/>
          <w:color w:val="434343"/>
          <w:kern w:val="0"/>
          <w:szCs w:val="21"/>
        </w:rPr>
        <w:t>日计算，下同）或</w:t>
      </w:r>
      <w:r w:rsidRPr="00C34BB1">
        <w:rPr>
          <w:rFonts w:ascii="Arial" w:eastAsia="宋体" w:hAnsi="Arial" w:cs="Arial"/>
          <w:color w:val="434343"/>
          <w:kern w:val="0"/>
          <w:szCs w:val="21"/>
        </w:rPr>
        <w:t>3</w:t>
      </w:r>
      <w:r w:rsidRPr="00C34BB1">
        <w:rPr>
          <w:rFonts w:ascii="Arial" w:eastAsia="宋体" w:hAnsi="Arial" w:cs="Arial"/>
          <w:color w:val="434343"/>
          <w:kern w:val="0"/>
          <w:szCs w:val="21"/>
        </w:rPr>
        <w:t>年以上工作经验者；大学专科毕业后有</w:t>
      </w:r>
      <w:r w:rsidRPr="00C34BB1">
        <w:rPr>
          <w:rFonts w:ascii="Arial" w:eastAsia="宋体" w:hAnsi="Arial" w:cs="Arial"/>
          <w:color w:val="434343"/>
          <w:kern w:val="0"/>
          <w:szCs w:val="21"/>
        </w:rPr>
        <w:t>5</w:t>
      </w:r>
      <w:r w:rsidRPr="00C34BB1">
        <w:rPr>
          <w:rFonts w:ascii="Arial" w:eastAsia="宋体" w:hAnsi="Arial" w:cs="Arial"/>
          <w:color w:val="434343"/>
          <w:kern w:val="0"/>
          <w:szCs w:val="21"/>
        </w:rPr>
        <w:t>年或</w:t>
      </w:r>
      <w:r w:rsidRPr="00C34BB1">
        <w:rPr>
          <w:rFonts w:ascii="Arial" w:eastAsia="宋体" w:hAnsi="Arial" w:cs="Arial"/>
          <w:color w:val="434343"/>
          <w:kern w:val="0"/>
          <w:szCs w:val="21"/>
        </w:rPr>
        <w:t>5</w:t>
      </w:r>
      <w:r w:rsidRPr="00C34BB1">
        <w:rPr>
          <w:rFonts w:ascii="Arial" w:eastAsia="宋体" w:hAnsi="Arial" w:cs="Arial"/>
          <w:color w:val="434343"/>
          <w:kern w:val="0"/>
          <w:szCs w:val="21"/>
        </w:rPr>
        <w:t>年以上工作经验者；硕士研究生毕业后有</w:t>
      </w:r>
      <w:r w:rsidRPr="00C34BB1">
        <w:rPr>
          <w:rFonts w:ascii="Arial" w:eastAsia="宋体" w:hAnsi="Arial" w:cs="Arial"/>
          <w:color w:val="434343"/>
          <w:kern w:val="0"/>
          <w:szCs w:val="21"/>
        </w:rPr>
        <w:t>2</w:t>
      </w:r>
      <w:r w:rsidRPr="00C34BB1">
        <w:rPr>
          <w:rFonts w:ascii="Arial" w:eastAsia="宋体" w:hAnsi="Arial" w:cs="Arial"/>
          <w:color w:val="434343"/>
          <w:kern w:val="0"/>
          <w:szCs w:val="21"/>
        </w:rPr>
        <w:t>年或</w:t>
      </w:r>
      <w:r w:rsidRPr="00C34BB1">
        <w:rPr>
          <w:rFonts w:ascii="Arial" w:eastAsia="宋体" w:hAnsi="Arial" w:cs="Arial"/>
          <w:color w:val="434343"/>
          <w:kern w:val="0"/>
          <w:szCs w:val="21"/>
        </w:rPr>
        <w:t>2</w:t>
      </w:r>
      <w:r w:rsidRPr="00C34BB1">
        <w:rPr>
          <w:rFonts w:ascii="Arial" w:eastAsia="宋体" w:hAnsi="Arial" w:cs="Arial"/>
          <w:color w:val="434343"/>
          <w:kern w:val="0"/>
          <w:szCs w:val="21"/>
        </w:rPr>
        <w:t>年以上工作经验者。</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780" w:hanging="420"/>
        <w:jc w:val="left"/>
        <w:rPr>
          <w:rFonts w:ascii="Arial" w:eastAsia="宋体" w:hAnsi="Arial" w:cs="Arial"/>
          <w:color w:val="434343"/>
          <w:kern w:val="0"/>
          <w:szCs w:val="21"/>
        </w:rPr>
      </w:pPr>
      <w:r w:rsidRPr="00C34BB1">
        <w:rPr>
          <w:rFonts w:ascii="宋体" w:eastAsia="宋体" w:hAnsi="宋体" w:cs="Arial" w:hint="eastAsia"/>
          <w:color w:val="434343"/>
          <w:kern w:val="0"/>
          <w:szCs w:val="21"/>
        </w:rPr>
        <w:t>(3) </w:t>
      </w:r>
      <w:r w:rsidRPr="00C34BB1">
        <w:rPr>
          <w:rFonts w:ascii="Arial" w:eastAsia="宋体" w:hAnsi="Arial" w:cs="Arial"/>
          <w:color w:val="434343"/>
          <w:kern w:val="0"/>
          <w:szCs w:val="21"/>
        </w:rPr>
        <w:t>考生须核对学历、学位证书的真实有效性。如招生部门或认证中心经查询证件不属实，即取消</w:t>
      </w:r>
      <w:r w:rsidRPr="00C34BB1">
        <w:rPr>
          <w:rFonts w:ascii="宋体" w:eastAsia="宋体" w:hAnsi="宋体" w:cs="Arial" w:hint="eastAsia"/>
          <w:color w:val="434343"/>
          <w:kern w:val="0"/>
          <w:szCs w:val="21"/>
        </w:rPr>
        <w:t>参考、</w:t>
      </w:r>
      <w:r w:rsidRPr="00C34BB1">
        <w:rPr>
          <w:rFonts w:ascii="Arial" w:eastAsia="宋体" w:hAnsi="Arial" w:cs="Arial"/>
          <w:color w:val="434343"/>
          <w:kern w:val="0"/>
          <w:szCs w:val="21"/>
        </w:rPr>
        <w:t>入学资格，已入校学生取消学籍。</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780" w:hanging="420"/>
        <w:jc w:val="left"/>
        <w:rPr>
          <w:rFonts w:ascii="Arial" w:eastAsia="宋体" w:hAnsi="Arial" w:cs="Arial"/>
          <w:color w:val="434343"/>
          <w:kern w:val="0"/>
          <w:szCs w:val="21"/>
        </w:rPr>
      </w:pPr>
      <w:r w:rsidRPr="00C34BB1">
        <w:rPr>
          <w:rFonts w:ascii="宋体" w:eastAsia="宋体" w:hAnsi="宋体" w:cs="Arial" w:hint="eastAsia"/>
          <w:color w:val="434343"/>
          <w:kern w:val="0"/>
          <w:szCs w:val="21"/>
        </w:rPr>
        <w:t>(4) </w:t>
      </w:r>
      <w:r w:rsidRPr="00C34BB1">
        <w:rPr>
          <w:rFonts w:ascii="Arial" w:eastAsia="宋体" w:hAnsi="Arial" w:cs="Arial"/>
          <w:color w:val="434343"/>
          <w:kern w:val="0"/>
          <w:szCs w:val="21"/>
        </w:rPr>
        <w:t>身体健康状况符合国家和我校规定的体检要求。</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（二）</w:t>
      </w:r>
      <w:r w:rsidRPr="00C34BB1">
        <w:rPr>
          <w:rFonts w:ascii="Arial" w:eastAsia="宋体" w:hAnsi="Arial" w:cs="Arial"/>
          <w:color w:val="434343"/>
          <w:kern w:val="0"/>
          <w:szCs w:val="21"/>
        </w:rPr>
        <w:t>.</w:t>
      </w:r>
      <w:r w:rsidRPr="00C34BB1">
        <w:rPr>
          <w:rFonts w:ascii="Arial" w:eastAsia="宋体" w:hAnsi="Arial" w:cs="Arial"/>
          <w:color w:val="434343"/>
          <w:kern w:val="0"/>
          <w:szCs w:val="21"/>
        </w:rPr>
        <w:t>培养方式</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（1）</w:t>
      </w:r>
      <w:r w:rsidRPr="00C34BB1">
        <w:rPr>
          <w:rFonts w:ascii="Arial" w:eastAsia="宋体" w:hAnsi="Arial" w:cs="Arial"/>
          <w:color w:val="434343"/>
          <w:kern w:val="0"/>
          <w:szCs w:val="21"/>
        </w:rPr>
        <w:t>在职双证</w:t>
      </w:r>
      <w:r w:rsidRPr="00C34BB1">
        <w:rPr>
          <w:rFonts w:ascii="宋体" w:eastAsia="宋体" w:hAnsi="宋体" w:cs="宋体" w:hint="eastAsia"/>
          <w:color w:val="434343"/>
          <w:kern w:val="0"/>
          <w:szCs w:val="21"/>
        </w:rPr>
        <w:t>（非全日制）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1245" w:hanging="390"/>
        <w:jc w:val="left"/>
        <w:rPr>
          <w:rFonts w:ascii="Arial" w:eastAsia="宋体" w:hAnsi="Arial" w:cs="Arial"/>
          <w:color w:val="434343"/>
          <w:kern w:val="0"/>
          <w:szCs w:val="21"/>
        </w:rPr>
      </w:pPr>
      <w:r w:rsidRPr="00C34BB1">
        <w:rPr>
          <w:rFonts w:ascii="Arial" w:eastAsia="宋体" w:hAnsi="Arial" w:cs="Arial"/>
          <w:color w:val="434343"/>
          <w:kern w:val="0"/>
          <w:szCs w:val="21"/>
        </w:rPr>
        <w:t>(01) </w:t>
      </w:r>
      <w:r w:rsidRPr="00C34BB1">
        <w:rPr>
          <w:rFonts w:ascii="宋体" w:eastAsia="宋体" w:hAnsi="宋体" w:cs="Arial" w:hint="eastAsia"/>
          <w:color w:val="434343"/>
          <w:kern w:val="0"/>
          <w:szCs w:val="21"/>
        </w:rPr>
        <w:t>非全日制</w:t>
      </w:r>
      <w:r w:rsidRPr="00C34BB1">
        <w:rPr>
          <w:rFonts w:ascii="Arial" w:eastAsia="宋体" w:hAnsi="Arial" w:cs="Arial"/>
          <w:color w:val="434343"/>
          <w:kern w:val="0"/>
          <w:szCs w:val="21"/>
        </w:rPr>
        <w:t>工商管理专业方向培养方式</w:t>
      </w:r>
      <w:r w:rsidRPr="00C34BB1">
        <w:rPr>
          <w:rFonts w:ascii="宋体" w:eastAsia="宋体" w:hAnsi="宋体" w:cs="Arial" w:hint="eastAsia"/>
          <w:color w:val="434343"/>
          <w:kern w:val="0"/>
          <w:szCs w:val="21"/>
        </w:rPr>
        <w:t>（在职）</w:t>
      </w:r>
      <w:r w:rsidRPr="00C34BB1">
        <w:rPr>
          <w:rFonts w:ascii="Arial" w:eastAsia="宋体" w:hAnsi="Arial" w:cs="Arial"/>
          <w:color w:val="434343"/>
          <w:kern w:val="0"/>
          <w:szCs w:val="21"/>
        </w:rPr>
        <w:t>：</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315"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Arial" w:eastAsia="宋体" w:hAnsi="Arial" w:cs="Arial"/>
          <w:color w:val="434343"/>
          <w:kern w:val="0"/>
          <w:szCs w:val="21"/>
        </w:rPr>
        <w:t>学制两年（课程学习</w:t>
      </w:r>
      <w:r w:rsidRPr="00C34BB1">
        <w:rPr>
          <w:rFonts w:ascii="宋体" w:eastAsia="宋体" w:hAnsi="宋体" w:cs="宋体" w:hint="eastAsia"/>
          <w:color w:val="434343"/>
          <w:kern w:val="0"/>
          <w:szCs w:val="21"/>
        </w:rPr>
        <w:t> </w:t>
      </w:r>
      <w:r w:rsidRPr="00C34BB1">
        <w:rPr>
          <w:rFonts w:ascii="Arial" w:eastAsia="宋体" w:hAnsi="Arial" w:cs="Arial"/>
          <w:color w:val="434343"/>
          <w:kern w:val="0"/>
          <w:szCs w:val="21"/>
        </w:rPr>
        <w:t>1.5</w:t>
      </w:r>
      <w:r w:rsidRPr="00C34BB1">
        <w:rPr>
          <w:rFonts w:ascii="Arial" w:eastAsia="宋体" w:hAnsi="Arial" w:cs="Arial"/>
          <w:color w:val="434343"/>
          <w:kern w:val="0"/>
          <w:szCs w:val="21"/>
        </w:rPr>
        <w:t>年，撰写学位论文</w:t>
      </w:r>
      <w:r w:rsidRPr="00C34BB1">
        <w:rPr>
          <w:rFonts w:ascii="宋体" w:eastAsia="宋体" w:hAnsi="宋体" w:cs="宋体" w:hint="eastAsia"/>
          <w:color w:val="434343"/>
          <w:kern w:val="0"/>
          <w:szCs w:val="21"/>
        </w:rPr>
        <w:t> </w:t>
      </w:r>
      <w:r w:rsidRPr="00C34BB1">
        <w:rPr>
          <w:rFonts w:ascii="Arial" w:eastAsia="宋体" w:hAnsi="Arial" w:cs="Arial"/>
          <w:color w:val="434343"/>
          <w:kern w:val="0"/>
          <w:szCs w:val="21"/>
        </w:rPr>
        <w:t>0.5</w:t>
      </w:r>
      <w:r w:rsidRPr="00C34BB1">
        <w:rPr>
          <w:rFonts w:ascii="Arial" w:eastAsia="宋体" w:hAnsi="Arial" w:cs="Arial"/>
          <w:color w:val="434343"/>
          <w:kern w:val="0"/>
          <w:szCs w:val="21"/>
        </w:rPr>
        <w:t>年），最多不超过</w:t>
      </w:r>
      <w:r w:rsidRPr="00C34BB1">
        <w:rPr>
          <w:rFonts w:ascii="Arial" w:eastAsia="宋体" w:hAnsi="Arial" w:cs="Arial"/>
          <w:color w:val="434343"/>
          <w:kern w:val="0"/>
          <w:szCs w:val="21"/>
        </w:rPr>
        <w:t>4</w:t>
      </w:r>
      <w:r w:rsidRPr="00C34BB1">
        <w:rPr>
          <w:rFonts w:ascii="Arial" w:eastAsia="宋体" w:hAnsi="Arial" w:cs="Arial"/>
          <w:color w:val="434343"/>
          <w:kern w:val="0"/>
          <w:szCs w:val="21"/>
        </w:rPr>
        <w:t>年</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具体学习年限</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根据修满学分和完成学位论文的时间而定。</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left="420" w:hanging="315"/>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宋体" w:eastAsia="宋体" w:hAnsi="宋体" w:cs="宋体" w:hint="eastAsia"/>
          <w:color w:val="434343"/>
          <w:kern w:val="0"/>
          <w:szCs w:val="21"/>
        </w:rPr>
        <w:t>  授课类型：</w:t>
      </w:r>
      <w:r w:rsidRPr="00C34BB1">
        <w:rPr>
          <w:rFonts w:ascii="Arial" w:eastAsia="宋体" w:hAnsi="Arial" w:cs="Arial"/>
          <w:color w:val="434343"/>
          <w:kern w:val="0"/>
          <w:szCs w:val="21"/>
        </w:rPr>
        <w:t>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left="525" w:hanging="420"/>
        <w:jc w:val="left"/>
        <w:rPr>
          <w:rFonts w:ascii="Arial" w:eastAsia="宋体" w:hAnsi="Arial" w:cs="Arial"/>
          <w:color w:val="434343"/>
          <w:kern w:val="0"/>
          <w:szCs w:val="21"/>
        </w:rPr>
      </w:pPr>
      <w:r w:rsidRPr="00C34BB1">
        <w:rPr>
          <w:rFonts w:ascii="Arial" w:eastAsia="宋体" w:hAnsi="Arial" w:cs="Arial"/>
          <w:color w:val="434343"/>
          <w:kern w:val="0"/>
          <w:szCs w:val="21"/>
        </w:rPr>
        <w:t>1. </w:t>
      </w:r>
      <w:r w:rsidRPr="00C34BB1">
        <w:rPr>
          <w:rFonts w:ascii="Arial" w:eastAsia="宋体" w:hAnsi="Arial" w:cs="Arial"/>
          <w:color w:val="434343"/>
          <w:kern w:val="0"/>
          <w:szCs w:val="21"/>
        </w:rPr>
        <w:t>每学期集中</w:t>
      </w:r>
      <w:r w:rsidRPr="00C34BB1">
        <w:rPr>
          <w:rFonts w:ascii="宋体" w:eastAsia="宋体" w:hAnsi="宋体" w:cs="Arial" w:hint="eastAsia"/>
          <w:color w:val="434343"/>
          <w:kern w:val="0"/>
          <w:szCs w:val="21"/>
        </w:rPr>
        <w:t>八</w:t>
      </w:r>
      <w:r w:rsidRPr="00C34BB1">
        <w:rPr>
          <w:rFonts w:ascii="Arial" w:eastAsia="宋体" w:hAnsi="Arial" w:cs="Arial"/>
          <w:color w:val="434343"/>
          <w:kern w:val="0"/>
          <w:szCs w:val="21"/>
        </w:rPr>
        <w:t>周左右时间脱产学习（白班）</w:t>
      </w:r>
      <w:r w:rsidRPr="00C34BB1">
        <w:rPr>
          <w:rFonts w:ascii="宋体" w:eastAsia="宋体" w:hAnsi="宋体" w:cs="Arial" w:hint="eastAsia"/>
          <w:color w:val="434343"/>
          <w:kern w:val="0"/>
          <w:szCs w:val="21"/>
        </w:rPr>
        <w:t>；</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525" w:hanging="420"/>
        <w:jc w:val="left"/>
        <w:rPr>
          <w:rFonts w:ascii="Arial" w:eastAsia="宋体" w:hAnsi="Arial" w:cs="Arial"/>
          <w:color w:val="434343"/>
          <w:kern w:val="0"/>
          <w:szCs w:val="21"/>
        </w:rPr>
      </w:pPr>
      <w:r w:rsidRPr="00C34BB1">
        <w:rPr>
          <w:rFonts w:ascii="Arial" w:eastAsia="宋体" w:hAnsi="Arial" w:cs="Arial"/>
          <w:color w:val="434343"/>
          <w:kern w:val="0"/>
          <w:szCs w:val="21"/>
        </w:rPr>
        <w:t>2. </w:t>
      </w:r>
      <w:r w:rsidRPr="00C34BB1">
        <w:rPr>
          <w:rFonts w:ascii="Arial" w:eastAsia="宋体" w:hAnsi="Arial" w:cs="Arial"/>
          <w:color w:val="434343"/>
          <w:kern w:val="0"/>
          <w:szCs w:val="21"/>
        </w:rPr>
        <w:t>每学期周一至周五晚上和星期六走读学习（晚班）</w:t>
      </w:r>
      <w:r w:rsidRPr="00C34BB1">
        <w:rPr>
          <w:rFonts w:ascii="宋体" w:eastAsia="宋体" w:hAnsi="宋体" w:cs="Arial" w:hint="eastAsia"/>
          <w:color w:val="434343"/>
          <w:kern w:val="0"/>
          <w:szCs w:val="21"/>
        </w:rPr>
        <w:t>；</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(02)</w:t>
      </w:r>
      <w:r w:rsidRPr="00C34BB1">
        <w:rPr>
          <w:rFonts w:ascii="宋体" w:eastAsia="宋体" w:hAnsi="宋体" w:cs="宋体" w:hint="eastAsia"/>
          <w:color w:val="434343"/>
          <w:kern w:val="0"/>
          <w:szCs w:val="21"/>
        </w:rPr>
        <w:t>非全日制</w:t>
      </w:r>
      <w:r w:rsidRPr="00C34BB1">
        <w:rPr>
          <w:rFonts w:ascii="Arial" w:eastAsia="宋体" w:hAnsi="Arial" w:cs="Arial"/>
          <w:color w:val="434343"/>
          <w:kern w:val="0"/>
          <w:szCs w:val="21"/>
        </w:rPr>
        <w:t>国际管理创新人才培养方式</w:t>
      </w:r>
      <w:r w:rsidRPr="00C34BB1">
        <w:rPr>
          <w:rFonts w:ascii="宋体" w:eastAsia="宋体" w:hAnsi="宋体" w:cs="宋体" w:hint="eastAsia"/>
          <w:color w:val="434343"/>
          <w:kern w:val="0"/>
          <w:szCs w:val="21"/>
        </w:rPr>
        <w:t>（在职）</w:t>
      </w:r>
      <w:r w:rsidRPr="00C34BB1">
        <w:rPr>
          <w:rFonts w:ascii="Arial" w:eastAsia="宋体" w:hAnsi="Arial" w:cs="Arial"/>
          <w:color w:val="434343"/>
          <w:kern w:val="0"/>
          <w:szCs w:val="21"/>
        </w:rPr>
        <w:t>：</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left="420" w:hanging="315"/>
        <w:jc w:val="left"/>
        <w:rPr>
          <w:rFonts w:ascii="宋体" w:eastAsia="宋体" w:hAnsi="宋体" w:cs="宋体"/>
          <w:color w:val="434343"/>
          <w:kern w:val="0"/>
          <w:szCs w:val="21"/>
        </w:rPr>
      </w:pPr>
      <w:r w:rsidRPr="00C34BB1">
        <w:rPr>
          <w:rFonts w:ascii="Arial" w:eastAsia="宋体" w:hAnsi="Arial" w:cs="Arial"/>
          <w:color w:val="434343"/>
          <w:kern w:val="0"/>
          <w:szCs w:val="21"/>
        </w:rPr>
        <w:t xml:space="preserve">    </w:t>
      </w:r>
      <w:r w:rsidRPr="00C34BB1">
        <w:rPr>
          <w:rFonts w:ascii="宋体" w:eastAsia="宋体" w:hAnsi="宋体" w:cs="宋体" w:hint="eastAsia"/>
          <w:color w:val="434343"/>
          <w:kern w:val="0"/>
          <w:szCs w:val="21"/>
        </w:rPr>
        <w:t>   </w:t>
      </w:r>
      <w:r w:rsidRPr="00C34BB1">
        <w:rPr>
          <w:rFonts w:ascii="Arial" w:eastAsia="宋体" w:hAnsi="Arial" w:cs="Arial"/>
          <w:color w:val="434343"/>
          <w:kern w:val="0"/>
          <w:szCs w:val="21"/>
        </w:rPr>
        <w:t> </w:t>
      </w:r>
      <w:r w:rsidRPr="00C34BB1">
        <w:rPr>
          <w:rFonts w:ascii="Arial" w:eastAsia="宋体" w:hAnsi="Arial" w:cs="Arial"/>
          <w:color w:val="434343"/>
          <w:kern w:val="0"/>
          <w:szCs w:val="21"/>
        </w:rPr>
        <w:t>学制两年（课程学习</w:t>
      </w:r>
      <w:r w:rsidRPr="00C34BB1">
        <w:rPr>
          <w:rFonts w:ascii="宋体" w:eastAsia="宋体" w:hAnsi="宋体" w:cs="宋体" w:hint="eastAsia"/>
          <w:color w:val="434343"/>
          <w:kern w:val="0"/>
          <w:szCs w:val="21"/>
        </w:rPr>
        <w:t> </w:t>
      </w:r>
      <w:r w:rsidRPr="00C34BB1">
        <w:rPr>
          <w:rFonts w:ascii="Arial" w:eastAsia="宋体" w:hAnsi="Arial" w:cs="Arial"/>
          <w:color w:val="434343"/>
          <w:kern w:val="0"/>
          <w:szCs w:val="21"/>
        </w:rPr>
        <w:t>1.5</w:t>
      </w:r>
      <w:r w:rsidRPr="00C34BB1">
        <w:rPr>
          <w:rFonts w:ascii="Arial" w:eastAsia="宋体" w:hAnsi="Arial" w:cs="Arial"/>
          <w:color w:val="434343"/>
          <w:kern w:val="0"/>
          <w:szCs w:val="21"/>
        </w:rPr>
        <w:t>年，撰写学位论文</w:t>
      </w:r>
      <w:r w:rsidRPr="00C34BB1">
        <w:rPr>
          <w:rFonts w:ascii="宋体" w:eastAsia="宋体" w:hAnsi="宋体" w:cs="宋体" w:hint="eastAsia"/>
          <w:color w:val="434343"/>
          <w:kern w:val="0"/>
          <w:szCs w:val="21"/>
        </w:rPr>
        <w:t> </w:t>
      </w:r>
      <w:r w:rsidRPr="00C34BB1">
        <w:rPr>
          <w:rFonts w:ascii="Arial" w:eastAsia="宋体" w:hAnsi="Arial" w:cs="Arial"/>
          <w:color w:val="434343"/>
          <w:kern w:val="0"/>
          <w:szCs w:val="21"/>
        </w:rPr>
        <w:t>0.5</w:t>
      </w:r>
      <w:r w:rsidRPr="00C34BB1">
        <w:rPr>
          <w:rFonts w:ascii="Arial" w:eastAsia="宋体" w:hAnsi="Arial" w:cs="Arial"/>
          <w:color w:val="434343"/>
          <w:kern w:val="0"/>
          <w:szCs w:val="21"/>
        </w:rPr>
        <w:t>年），最多不超过</w:t>
      </w:r>
      <w:r w:rsidRPr="00C34BB1">
        <w:rPr>
          <w:rFonts w:ascii="Arial" w:eastAsia="宋体" w:hAnsi="Arial" w:cs="Arial"/>
          <w:color w:val="434343"/>
          <w:kern w:val="0"/>
          <w:szCs w:val="21"/>
        </w:rPr>
        <w:t>4</w:t>
      </w:r>
      <w:r w:rsidRPr="00C34BB1">
        <w:rPr>
          <w:rFonts w:ascii="Arial" w:eastAsia="宋体" w:hAnsi="Arial" w:cs="Arial"/>
          <w:color w:val="434343"/>
          <w:kern w:val="0"/>
          <w:szCs w:val="21"/>
        </w:rPr>
        <w:t>年</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具体学习年限</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根据修满学分和完成学位论文的时间而定。</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840"/>
        <w:jc w:val="left"/>
        <w:rPr>
          <w:rFonts w:ascii="宋体" w:eastAsia="宋体" w:hAnsi="宋体" w:cs="宋体"/>
          <w:color w:val="434343"/>
          <w:kern w:val="0"/>
          <w:szCs w:val="21"/>
        </w:rPr>
      </w:pPr>
      <w:r w:rsidRPr="00C34BB1">
        <w:rPr>
          <w:rFonts w:ascii="Arial" w:eastAsia="宋体" w:hAnsi="Arial" w:cs="Arial"/>
          <w:color w:val="434343"/>
          <w:kern w:val="0"/>
          <w:szCs w:val="21"/>
        </w:rPr>
        <w:lastRenderedPageBreak/>
        <w:t>授课类型：每学期周末班学习方式</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（2）脱产</w:t>
      </w:r>
      <w:r w:rsidRPr="00C34BB1">
        <w:rPr>
          <w:rFonts w:ascii="Arial" w:eastAsia="宋体" w:hAnsi="Arial" w:cs="Arial"/>
          <w:color w:val="434343"/>
          <w:kern w:val="0"/>
          <w:szCs w:val="21"/>
        </w:rPr>
        <w:t>双证</w:t>
      </w:r>
      <w:r w:rsidRPr="00C34BB1">
        <w:rPr>
          <w:rFonts w:ascii="宋体" w:eastAsia="宋体" w:hAnsi="宋体" w:cs="宋体" w:hint="eastAsia"/>
          <w:color w:val="434343"/>
          <w:kern w:val="0"/>
          <w:szCs w:val="21"/>
        </w:rPr>
        <w:t>（全日制）</w:t>
      </w:r>
      <w:r w:rsidRPr="00C34BB1">
        <w:rPr>
          <w:rFonts w:ascii="Arial" w:eastAsia="宋体" w:hAnsi="Arial" w:cs="Arial"/>
          <w:color w:val="434343"/>
          <w:kern w:val="0"/>
          <w:szCs w:val="21"/>
        </w:rPr>
        <w:t>：</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945"/>
        <w:jc w:val="left"/>
        <w:rPr>
          <w:rFonts w:ascii="宋体" w:eastAsia="宋体" w:hAnsi="宋体" w:cs="宋体"/>
          <w:color w:val="434343"/>
          <w:kern w:val="0"/>
          <w:szCs w:val="21"/>
        </w:rPr>
      </w:pPr>
      <w:r w:rsidRPr="00C34BB1">
        <w:rPr>
          <w:rFonts w:ascii="Arial" w:eastAsia="宋体" w:hAnsi="Arial" w:cs="Arial"/>
          <w:color w:val="434343"/>
          <w:kern w:val="0"/>
          <w:szCs w:val="21"/>
        </w:rPr>
        <w:t>(03)</w:t>
      </w:r>
      <w:r w:rsidRPr="00C34BB1">
        <w:rPr>
          <w:rFonts w:ascii="宋体" w:eastAsia="宋体" w:hAnsi="宋体" w:cs="宋体" w:hint="eastAsia"/>
          <w:color w:val="434343"/>
          <w:kern w:val="0"/>
          <w:szCs w:val="21"/>
        </w:rPr>
        <w:t>全日制</w:t>
      </w:r>
      <w:r w:rsidRPr="00C34BB1">
        <w:rPr>
          <w:rFonts w:ascii="Arial" w:eastAsia="宋体" w:hAnsi="Arial" w:cs="Arial"/>
          <w:color w:val="434343"/>
          <w:kern w:val="0"/>
          <w:szCs w:val="21"/>
        </w:rPr>
        <w:t>工商管理专业培养方式</w:t>
      </w:r>
      <w:r w:rsidRPr="00C34BB1">
        <w:rPr>
          <w:rFonts w:ascii="宋体" w:eastAsia="宋体" w:hAnsi="宋体" w:cs="宋体" w:hint="eastAsia"/>
          <w:color w:val="434343"/>
          <w:kern w:val="0"/>
          <w:szCs w:val="21"/>
        </w:rPr>
        <w:t>（脱产）</w:t>
      </w:r>
      <w:r w:rsidRPr="00C34BB1">
        <w:rPr>
          <w:rFonts w:ascii="Arial" w:eastAsia="宋体" w:hAnsi="Arial" w:cs="Arial"/>
          <w:color w:val="434343"/>
          <w:kern w:val="0"/>
          <w:szCs w:val="21"/>
        </w:rPr>
        <w:t>：</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left="315" w:firstLine="42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学制两年（课程学习 1.5年，撰写学位论文 0.5年），最多不超过4年</w:t>
      </w:r>
      <w:r w:rsidRPr="00C34BB1">
        <w:rPr>
          <w:rFonts w:ascii="Arial" w:eastAsia="宋体" w:hAnsi="Arial" w:cs="Arial"/>
          <w:color w:val="434343"/>
          <w:kern w:val="0"/>
          <w:szCs w:val="21"/>
        </w:rPr>
        <w:t> </w:t>
      </w:r>
      <w:r w:rsidRPr="00C34BB1">
        <w:rPr>
          <w:rFonts w:ascii="宋体" w:eastAsia="宋体" w:hAnsi="宋体" w:cs="宋体" w:hint="eastAsia"/>
          <w:color w:val="434343"/>
          <w:kern w:val="0"/>
          <w:szCs w:val="21"/>
        </w:rPr>
        <w:t xml:space="preserve">。具体学习年限，根据修满学分和完成学位论文的时间而定。 </w:t>
      </w:r>
    </w:p>
    <w:p w:rsidR="00C34BB1" w:rsidRPr="00C34BB1" w:rsidRDefault="00C34BB1" w:rsidP="00C34BB1">
      <w:pPr>
        <w:widowControl/>
        <w:spacing w:before="100" w:beforeAutospacing="1" w:after="100" w:afterAutospacing="1" w:line="375" w:lineRule="atLeast"/>
        <w:ind w:firstLine="735"/>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授课类型：</w:t>
      </w:r>
      <w:r w:rsidRPr="00C34BB1">
        <w:rPr>
          <w:rFonts w:ascii="Arial" w:eastAsia="宋体" w:hAnsi="Arial" w:cs="Arial"/>
          <w:color w:val="434343"/>
          <w:kern w:val="0"/>
          <w:szCs w:val="21"/>
        </w:rPr>
        <w:t> </w:t>
      </w:r>
      <w:r w:rsidRPr="00C34BB1">
        <w:rPr>
          <w:rFonts w:ascii="宋体" w:eastAsia="宋体" w:hAnsi="宋体" w:cs="宋体" w:hint="eastAsia"/>
          <w:color w:val="434343"/>
          <w:kern w:val="0"/>
          <w:szCs w:val="21"/>
        </w:rPr>
        <w:t>每学期集中三个月左右全脱产住校学习</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Arial" w:eastAsia="宋体" w:hAnsi="Arial" w:cs="Arial"/>
          <w:color w:val="434343"/>
          <w:kern w:val="0"/>
          <w:szCs w:val="21"/>
        </w:rPr>
        <w:t>以上三种专业方向由考生根据自身情况、上课时间、课程设置、培养方式自愿选择，</w:t>
      </w:r>
      <w:r w:rsidRPr="00C34BB1">
        <w:rPr>
          <w:rFonts w:ascii="Arial" w:eastAsia="宋体" w:hAnsi="Arial" w:cs="Arial"/>
          <w:b/>
          <w:bCs/>
          <w:color w:val="434343"/>
          <w:kern w:val="0"/>
          <w:szCs w:val="21"/>
        </w:rPr>
        <w:t>网上报名时在区分研究方向中做出选择</w:t>
      </w:r>
      <w:r w:rsidRPr="00C34BB1">
        <w:rPr>
          <w:rFonts w:ascii="Arial" w:eastAsia="宋体" w:hAnsi="Arial" w:cs="Arial"/>
          <w:color w:val="434343"/>
          <w:kern w:val="0"/>
          <w:szCs w:val="21"/>
        </w:rPr>
        <w:t>，</w:t>
      </w:r>
      <w:r w:rsidRPr="00C34BB1">
        <w:rPr>
          <w:rFonts w:ascii="Arial" w:eastAsia="宋体" w:hAnsi="Arial" w:cs="Arial"/>
          <w:b/>
          <w:bCs/>
          <w:color w:val="434343"/>
          <w:kern w:val="0"/>
          <w:szCs w:val="21"/>
        </w:rPr>
        <w:t>请广大考生谨慎填写。</w:t>
      </w:r>
      <w:r w:rsidRPr="00C34BB1">
        <w:rPr>
          <w:rFonts w:ascii="Arial" w:eastAsia="宋体" w:hAnsi="Arial" w:cs="Arial"/>
          <w:color w:val="434343"/>
          <w:kern w:val="0"/>
          <w:szCs w:val="21"/>
        </w:rPr>
        <w:t>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Arial" w:eastAsia="宋体" w:hAnsi="Arial" w:cs="Arial"/>
          <w:color w:val="434343"/>
          <w:kern w:val="0"/>
          <w:szCs w:val="21"/>
        </w:rPr>
        <w:t>计划招生人数以</w:t>
      </w:r>
      <w:r w:rsidRPr="00C34BB1">
        <w:rPr>
          <w:rFonts w:ascii="Arial" w:eastAsia="宋体" w:hAnsi="Arial" w:cs="Arial"/>
          <w:color w:val="434343"/>
          <w:kern w:val="0"/>
          <w:szCs w:val="21"/>
        </w:rPr>
        <w:t xml:space="preserve"> 201</w:t>
      </w:r>
      <w:r w:rsidRPr="00C34BB1">
        <w:rPr>
          <w:rFonts w:ascii="宋体" w:eastAsia="宋体" w:hAnsi="宋体" w:cs="宋体" w:hint="eastAsia"/>
          <w:color w:val="434343"/>
          <w:kern w:val="0"/>
          <w:szCs w:val="21"/>
        </w:rPr>
        <w:t>8</w:t>
      </w:r>
      <w:r w:rsidRPr="00C34BB1">
        <w:rPr>
          <w:rFonts w:ascii="Arial" w:eastAsia="宋体" w:hAnsi="Arial" w:cs="Arial"/>
          <w:color w:val="434343"/>
          <w:kern w:val="0"/>
          <w:szCs w:val="21"/>
        </w:rPr>
        <w:t>年的计划招收人数以西南财经大学研究生院公布为准。（以下为网址）</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http://yz.swufe.edu.cn/chaxun/yzbwww/ssml2018.html</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（三）</w:t>
      </w:r>
      <w:r w:rsidRPr="00C34BB1">
        <w:rPr>
          <w:rFonts w:ascii="Arial" w:eastAsia="宋体" w:hAnsi="Arial" w:cs="Arial"/>
          <w:color w:val="434343"/>
          <w:kern w:val="0"/>
          <w:szCs w:val="21"/>
        </w:rPr>
        <w:t>专业代码：</w:t>
      </w:r>
      <w:r w:rsidRPr="00C34BB1">
        <w:rPr>
          <w:rFonts w:ascii="Arial" w:eastAsia="宋体" w:hAnsi="Arial" w:cs="Arial"/>
          <w:color w:val="434343"/>
          <w:kern w:val="0"/>
          <w:szCs w:val="21"/>
        </w:rPr>
        <w:t>125100</w:t>
      </w:r>
      <w:r w:rsidRPr="00C34BB1">
        <w:rPr>
          <w:rFonts w:ascii="Arial" w:eastAsia="宋体" w:hAnsi="Arial" w:cs="Arial"/>
          <w:color w:val="434343"/>
          <w:kern w:val="0"/>
          <w:szCs w:val="21"/>
        </w:rPr>
        <w:t>（工商管理）</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区分研究方向</w:t>
      </w:r>
      <w:r w:rsidRPr="00C34BB1">
        <w:rPr>
          <w:rFonts w:ascii="Arial" w:eastAsia="宋体" w:hAnsi="Arial" w:cs="Arial"/>
          <w:color w:val="434343"/>
          <w:kern w:val="0"/>
          <w:szCs w:val="21"/>
        </w:rPr>
        <w:t>:  01(</w:t>
      </w:r>
      <w:r w:rsidRPr="00C34BB1">
        <w:rPr>
          <w:rFonts w:ascii="Arial" w:eastAsia="宋体" w:hAnsi="Arial" w:cs="Arial"/>
          <w:color w:val="434343"/>
          <w:kern w:val="0"/>
          <w:szCs w:val="21"/>
        </w:rPr>
        <w:t>非全日制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工商管理、</w:t>
      </w:r>
      <w:r w:rsidRPr="00C34BB1">
        <w:rPr>
          <w:rFonts w:ascii="Arial" w:eastAsia="宋体" w:hAnsi="Arial" w:cs="Arial"/>
          <w:color w:val="434343"/>
          <w:kern w:val="0"/>
          <w:szCs w:val="21"/>
        </w:rPr>
        <w:t>02(</w:t>
      </w:r>
      <w:r w:rsidRPr="00C34BB1">
        <w:rPr>
          <w:rFonts w:ascii="Arial" w:eastAsia="宋体" w:hAnsi="Arial" w:cs="Arial"/>
          <w:color w:val="434343"/>
          <w:kern w:val="0"/>
          <w:szCs w:val="21"/>
        </w:rPr>
        <w:t>非全日制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国际管理创新、</w:t>
      </w:r>
      <w:r w:rsidRPr="00C34BB1">
        <w:rPr>
          <w:rFonts w:ascii="Arial" w:eastAsia="宋体" w:hAnsi="Arial" w:cs="Arial"/>
          <w:color w:val="434343"/>
          <w:kern w:val="0"/>
          <w:szCs w:val="21"/>
        </w:rPr>
        <w:t>03(</w:t>
      </w:r>
      <w:r w:rsidRPr="00C34BB1">
        <w:rPr>
          <w:rFonts w:ascii="Arial" w:eastAsia="宋体" w:hAnsi="Arial" w:cs="Arial"/>
          <w:color w:val="434343"/>
          <w:kern w:val="0"/>
          <w:szCs w:val="21"/>
        </w:rPr>
        <w:t>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工商管理</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请考生注意，以上研究方向分类报考、分类排名、分类录取。</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（四）</w:t>
      </w:r>
      <w:r w:rsidRPr="00C34BB1">
        <w:rPr>
          <w:rFonts w:ascii="Arial" w:eastAsia="宋体" w:hAnsi="Arial" w:cs="Arial"/>
          <w:color w:val="434343"/>
          <w:kern w:val="0"/>
          <w:szCs w:val="21"/>
        </w:rPr>
        <w:t>学费：</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(01)(</w:t>
      </w:r>
      <w:r w:rsidRPr="00C34BB1">
        <w:rPr>
          <w:rFonts w:ascii="Arial" w:eastAsia="宋体" w:hAnsi="Arial" w:cs="Arial"/>
          <w:color w:val="434343"/>
          <w:kern w:val="0"/>
          <w:szCs w:val="21"/>
        </w:rPr>
        <w:t>非全日制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工商管理：</w:t>
      </w:r>
      <w:r w:rsidRPr="00C34BB1">
        <w:rPr>
          <w:rFonts w:ascii="Arial" w:eastAsia="宋体" w:hAnsi="Arial" w:cs="Arial"/>
          <w:color w:val="434343"/>
          <w:kern w:val="0"/>
          <w:szCs w:val="21"/>
        </w:rPr>
        <w:t>5.6</w:t>
      </w:r>
      <w:r w:rsidRPr="00C34BB1">
        <w:rPr>
          <w:rFonts w:ascii="Arial" w:eastAsia="宋体" w:hAnsi="Arial" w:cs="Arial"/>
          <w:color w:val="434343"/>
          <w:kern w:val="0"/>
          <w:szCs w:val="21"/>
        </w:rPr>
        <w:t>万元</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生</w:t>
      </w:r>
      <w:r w:rsidRPr="00C34BB1">
        <w:rPr>
          <w:rFonts w:ascii="Arial" w:eastAsia="宋体" w:hAnsi="Arial" w:cs="Arial"/>
          <w:color w:val="434343"/>
          <w:kern w:val="0"/>
          <w:szCs w:val="21"/>
        </w:rPr>
        <w:t>（分两年缴纳）。</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(02)(</w:t>
      </w:r>
      <w:r w:rsidRPr="00C34BB1">
        <w:rPr>
          <w:rFonts w:ascii="Arial" w:eastAsia="宋体" w:hAnsi="Arial" w:cs="Arial"/>
          <w:color w:val="434343"/>
          <w:kern w:val="0"/>
          <w:szCs w:val="21"/>
        </w:rPr>
        <w:t>非全日制</w:t>
      </w:r>
      <w:r w:rsidRPr="00C34BB1">
        <w:rPr>
          <w:rFonts w:ascii="Arial" w:eastAsia="宋体" w:hAnsi="Arial" w:cs="Arial"/>
          <w:color w:val="434343"/>
          <w:kern w:val="0"/>
          <w:szCs w:val="21"/>
        </w:rPr>
        <w:t>)</w:t>
      </w:r>
      <w:r w:rsidRPr="00C34BB1">
        <w:rPr>
          <w:rFonts w:ascii="Arial" w:eastAsia="宋体" w:hAnsi="Arial" w:cs="Arial"/>
          <w:color w:val="434343"/>
          <w:kern w:val="0"/>
          <w:szCs w:val="21"/>
        </w:rPr>
        <w:t>国际管理创新：</w:t>
      </w:r>
      <w:r w:rsidRPr="00C34BB1">
        <w:rPr>
          <w:rFonts w:ascii="Arial" w:eastAsia="宋体" w:hAnsi="Arial" w:cs="Arial"/>
          <w:color w:val="434343"/>
          <w:kern w:val="0"/>
          <w:szCs w:val="21"/>
        </w:rPr>
        <w:t>8</w:t>
      </w:r>
      <w:r w:rsidRPr="00C34BB1">
        <w:rPr>
          <w:rFonts w:ascii="Arial" w:eastAsia="宋体" w:hAnsi="Arial" w:cs="Arial"/>
          <w:color w:val="434343"/>
          <w:kern w:val="0"/>
          <w:szCs w:val="21"/>
        </w:rPr>
        <w:t>万元</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生</w:t>
      </w:r>
      <w:r w:rsidRPr="00C34BB1">
        <w:rPr>
          <w:rFonts w:ascii="Arial" w:eastAsia="宋体" w:hAnsi="Arial" w:cs="Arial"/>
          <w:color w:val="434343"/>
          <w:kern w:val="0"/>
          <w:szCs w:val="21"/>
        </w:rPr>
        <w:t>（分两年缴纳）</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(03)</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全日制</w:t>
      </w:r>
      <w:r w:rsidRPr="00C34BB1">
        <w:rPr>
          <w:rFonts w:ascii="宋体" w:eastAsia="宋体" w:hAnsi="宋体" w:cs="宋体" w:hint="eastAsia"/>
          <w:color w:val="434343"/>
          <w:kern w:val="0"/>
          <w:szCs w:val="21"/>
        </w:rPr>
        <w:t>）</w:t>
      </w:r>
      <w:r w:rsidRPr="00C34BB1">
        <w:rPr>
          <w:rFonts w:ascii="Arial" w:eastAsia="宋体" w:hAnsi="Arial" w:cs="Arial"/>
          <w:color w:val="434343"/>
          <w:kern w:val="0"/>
          <w:szCs w:val="21"/>
        </w:rPr>
        <w:t>工商管理：</w:t>
      </w:r>
      <w:r w:rsidRPr="00C34BB1">
        <w:rPr>
          <w:rFonts w:ascii="Arial" w:eastAsia="宋体" w:hAnsi="Arial" w:cs="Arial"/>
          <w:color w:val="434343"/>
          <w:kern w:val="0"/>
          <w:szCs w:val="21"/>
        </w:rPr>
        <w:t>5.6</w:t>
      </w:r>
      <w:r w:rsidRPr="00C34BB1">
        <w:rPr>
          <w:rFonts w:ascii="Arial" w:eastAsia="宋体" w:hAnsi="Arial" w:cs="Arial"/>
          <w:color w:val="434343"/>
          <w:kern w:val="0"/>
          <w:szCs w:val="21"/>
        </w:rPr>
        <w:t>万元</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生</w:t>
      </w:r>
      <w:r w:rsidRPr="00C34BB1">
        <w:rPr>
          <w:rFonts w:ascii="Arial" w:eastAsia="宋体" w:hAnsi="Arial" w:cs="Arial"/>
          <w:color w:val="434343"/>
          <w:kern w:val="0"/>
          <w:szCs w:val="21"/>
        </w:rPr>
        <w:t>（分两年缴纳）。</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（五）</w:t>
      </w:r>
      <w:r w:rsidRPr="00C34BB1">
        <w:rPr>
          <w:rFonts w:ascii="Arial" w:eastAsia="宋体" w:hAnsi="Arial" w:cs="Arial"/>
          <w:color w:val="434343"/>
          <w:kern w:val="0"/>
          <w:szCs w:val="21"/>
        </w:rPr>
        <w:t>分数线：</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根据当年西南财经大学研究生院自主划线为准。</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（六）</w:t>
      </w:r>
      <w:r w:rsidRPr="00C34BB1">
        <w:rPr>
          <w:rFonts w:ascii="Arial" w:eastAsia="宋体" w:hAnsi="Arial" w:cs="Arial"/>
          <w:color w:val="434343"/>
          <w:kern w:val="0"/>
          <w:szCs w:val="21"/>
        </w:rPr>
        <w:t>课程学习及毕业授位</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lastRenderedPageBreak/>
        <w:t>     </w:t>
      </w:r>
      <w:r w:rsidRPr="00C34BB1">
        <w:rPr>
          <w:rFonts w:ascii="Arial" w:eastAsia="宋体" w:hAnsi="Arial" w:cs="Arial"/>
          <w:color w:val="434343"/>
          <w:kern w:val="0"/>
          <w:szCs w:val="21"/>
        </w:rPr>
        <w:t>工商管理硕士学位（工商管理专业方向</w:t>
      </w:r>
      <w:r w:rsidRPr="00C34BB1">
        <w:rPr>
          <w:rFonts w:ascii="宋体" w:eastAsia="宋体" w:hAnsi="宋体" w:cs="宋体" w:hint="eastAsia"/>
          <w:color w:val="434343"/>
          <w:kern w:val="0"/>
          <w:szCs w:val="21"/>
        </w:rPr>
        <w:t>、国际管理创新人才专业方向</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非全日制班</w:t>
      </w:r>
      <w:r w:rsidRPr="00C34BB1">
        <w:rPr>
          <w:rFonts w:ascii="Arial" w:eastAsia="宋体" w:hAnsi="Arial" w:cs="Arial"/>
          <w:color w:val="434343"/>
          <w:kern w:val="0"/>
          <w:szCs w:val="21"/>
        </w:rPr>
        <w:t>规定的总分为</w:t>
      </w:r>
      <w:r w:rsidRPr="00C34BB1">
        <w:rPr>
          <w:rFonts w:ascii="Arial" w:eastAsia="宋体" w:hAnsi="Arial" w:cs="Arial"/>
          <w:color w:val="434343"/>
          <w:kern w:val="0"/>
          <w:szCs w:val="21"/>
        </w:rPr>
        <w:t>45</w:t>
      </w:r>
      <w:r w:rsidRPr="00C34BB1">
        <w:rPr>
          <w:rFonts w:ascii="Arial" w:eastAsia="宋体" w:hAnsi="Arial" w:cs="Arial"/>
          <w:color w:val="434343"/>
          <w:kern w:val="0"/>
          <w:szCs w:val="21"/>
        </w:rPr>
        <w:t>学分，</w:t>
      </w:r>
      <w:r w:rsidRPr="00C34BB1">
        <w:rPr>
          <w:rFonts w:ascii="宋体" w:eastAsia="宋体" w:hAnsi="宋体" w:cs="宋体" w:hint="eastAsia"/>
          <w:color w:val="434343"/>
          <w:kern w:val="0"/>
          <w:szCs w:val="21"/>
        </w:rPr>
        <w:t>全日制</w:t>
      </w:r>
      <w:r w:rsidRPr="00C34BB1">
        <w:rPr>
          <w:rFonts w:ascii="Arial" w:eastAsia="宋体" w:hAnsi="Arial" w:cs="Arial"/>
          <w:color w:val="434343"/>
          <w:kern w:val="0"/>
          <w:szCs w:val="21"/>
        </w:rPr>
        <w:t>脱产班为</w:t>
      </w:r>
      <w:r w:rsidRPr="00C34BB1">
        <w:rPr>
          <w:rFonts w:ascii="Arial" w:eastAsia="宋体" w:hAnsi="Arial" w:cs="Arial"/>
          <w:color w:val="434343"/>
          <w:kern w:val="0"/>
          <w:szCs w:val="21"/>
        </w:rPr>
        <w:t>53</w:t>
      </w:r>
      <w:r w:rsidRPr="00C34BB1">
        <w:rPr>
          <w:rFonts w:ascii="Arial" w:eastAsia="宋体" w:hAnsi="Arial" w:cs="Arial"/>
          <w:color w:val="434343"/>
          <w:kern w:val="0"/>
          <w:szCs w:val="21"/>
        </w:rPr>
        <w:t>总学分。学生必须通过规定课程的考试，成绩合格，方能取得该门课程学分。修满规定学分，撰写学位论文，并经答辩通过，由我校按学位条例和学位申请程序审定，颁发由教育部统一印制的研究生毕业证书和工商管理硕士（</w:t>
      </w:r>
      <w:r w:rsidRPr="00C34BB1">
        <w:rPr>
          <w:rFonts w:ascii="Arial" w:eastAsia="宋体" w:hAnsi="Arial" w:cs="Arial"/>
          <w:color w:val="434343"/>
          <w:kern w:val="0"/>
          <w:szCs w:val="21"/>
        </w:rPr>
        <w:t>MBA</w:t>
      </w:r>
      <w:r w:rsidRPr="00C34BB1">
        <w:rPr>
          <w:rFonts w:ascii="Arial" w:eastAsia="宋体" w:hAnsi="Arial" w:cs="Arial"/>
          <w:color w:val="434343"/>
          <w:kern w:val="0"/>
          <w:szCs w:val="21"/>
        </w:rPr>
        <w:t>）学位证书。</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六</w:t>
      </w:r>
      <w:r w:rsidRPr="00C34BB1">
        <w:rPr>
          <w:rFonts w:ascii="Arial" w:eastAsia="宋体" w:hAnsi="Arial" w:cs="Arial"/>
          <w:color w:val="434343"/>
          <w:kern w:val="0"/>
          <w:szCs w:val="21"/>
        </w:rPr>
        <w:t>、报名和考试</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（一）</w:t>
      </w:r>
      <w:r w:rsidRPr="00C34BB1">
        <w:rPr>
          <w:rFonts w:ascii="Arial" w:eastAsia="宋体" w:hAnsi="Arial" w:cs="Arial"/>
          <w:color w:val="434343"/>
          <w:kern w:val="0"/>
          <w:szCs w:val="21"/>
        </w:rPr>
        <w:t>网</w:t>
      </w:r>
      <w:r w:rsidRPr="00C34BB1">
        <w:rPr>
          <w:rFonts w:ascii="宋体" w:eastAsia="宋体" w:hAnsi="宋体" w:cs="宋体" w:hint="eastAsia"/>
          <w:color w:val="434343"/>
          <w:kern w:val="0"/>
          <w:szCs w:val="21"/>
        </w:rPr>
        <w:t>上</w:t>
      </w:r>
      <w:r w:rsidRPr="00C34BB1">
        <w:rPr>
          <w:rFonts w:ascii="Arial" w:eastAsia="宋体" w:hAnsi="Arial" w:cs="Arial"/>
          <w:color w:val="434343"/>
          <w:kern w:val="0"/>
          <w:szCs w:val="21"/>
        </w:rPr>
        <w:t>报名</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1.</w:t>
      </w:r>
      <w:r w:rsidRPr="00C34BB1">
        <w:rPr>
          <w:rFonts w:ascii="Arial" w:eastAsia="宋体" w:hAnsi="Arial" w:cs="Arial"/>
          <w:color w:val="434343"/>
          <w:kern w:val="0"/>
          <w:szCs w:val="21"/>
        </w:rPr>
        <w:t>网上报名日期：</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2017年9月24日-27日，每天9:00-22:00</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2017年10月10日—31日，每天9:00-22:00</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报名要求：考生应在规定时间登录“中国研究生招生信息网”（公网网址：http：//yz.chsi.com.cn，教育网址：http://yz.chsi.cn，以下简称“研招网”）浏览报考须知，并按教育部、省级教育招生考试管理机构、报考点以及学校的网上公告要求报名。</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报名期间，考生可自行修改网报信息。逾期不再补报，也不得修改报名信息。</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3</w:t>
      </w:r>
      <w:r w:rsidRPr="00C34BB1">
        <w:rPr>
          <w:rFonts w:ascii="Arial" w:eastAsia="宋体" w:hAnsi="Arial" w:cs="Arial"/>
          <w:color w:val="434343"/>
          <w:kern w:val="0"/>
          <w:szCs w:val="21"/>
        </w:rPr>
        <w:t>.</w:t>
      </w:r>
      <w:r w:rsidRPr="00C34BB1">
        <w:rPr>
          <w:rFonts w:ascii="宋体" w:eastAsia="宋体" w:hAnsi="宋体" w:cs="宋体" w:hint="eastAsia"/>
          <w:color w:val="434343"/>
          <w:kern w:val="0"/>
          <w:szCs w:val="21"/>
        </w:rPr>
        <w:t xml:space="preserve"> 学历（学籍）信息校验：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未通过学历（学籍）校验的考生应及时到学籍学历权威认证机构进行认证，在现场确认时将认证报告交报考点核验。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4</w:t>
      </w:r>
      <w:r w:rsidRPr="00C34BB1">
        <w:rPr>
          <w:rFonts w:ascii="Arial" w:eastAsia="宋体" w:hAnsi="Arial" w:cs="Arial"/>
          <w:color w:val="434343"/>
          <w:kern w:val="0"/>
          <w:szCs w:val="21"/>
        </w:rPr>
        <w:t>.</w:t>
      </w:r>
      <w:r w:rsidRPr="00C34BB1">
        <w:rPr>
          <w:rFonts w:ascii="Arial" w:eastAsia="宋体" w:hAnsi="Arial" w:cs="Arial"/>
          <w:color w:val="434343"/>
          <w:kern w:val="0"/>
          <w:szCs w:val="21"/>
        </w:rPr>
        <w:t>注意事项：</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（1）考生只能填报我校的一个方向专业。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w:t>
      </w:r>
      <w:r w:rsidRPr="00C34BB1">
        <w:rPr>
          <w:rFonts w:ascii="宋体" w:eastAsia="宋体" w:hAnsi="宋体" w:cs="宋体" w:hint="eastAsia"/>
          <w:color w:val="434343"/>
          <w:kern w:val="0"/>
          <w:szCs w:val="21"/>
        </w:rPr>
        <w:lastRenderedPageBreak/>
        <w:t>本专科(高职)应(往)届毕业生、在校生和入学新生，下同)。考生报名时应选择填报退役大学生士兵专项计划，并按要求填报本人入学、入伍、退役等相关信息。</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（3）考生应认真了解并严格按照报考条件及相关政策要求选择填报志愿。因不符合报考条件及相关政策要求，造成后续不能现场确认、考试、复试或录取的，后果由考生本人承担。</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（4）考生应按要求准确填写个人网上报名信息并提供真实材料，凡不按要求报名、网报信息误填、错填或填报虚假信息而造成不能考试或录取的，后果由考生本人承担。</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（二）现场确认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所有考生(不含推免生)均须缴费并到报考点现场确认网报信息，采集本人图像等相关电子信息。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1.现场确认时间:</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2017年11月上旬。具体时间请关注报考点的现场确认通告。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2.现场确认地点：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考生到报考点指定的地点进行现场确认。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3.现场确认要求：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（1）所有考生（不含推免生）均应在规定时间内到报考点指定地方现场核对并确认其网上报名信息，逾期不再补办。</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（2）考生现场确认应提交本人居民身份证、学历证书（普通高校、成人高校、普通高校举办的成人高校学历教育等）、报考点要求的其他材料和网上报名编号，由报考点工作人员进行核对。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（3）报考“退役大学生士兵”专项硕士研究生招生计划的考生还应提交本人的《入伍批准书》和《退出现役证》。</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（4）考生按报考点规定配合采集本人图像等相关电子信息。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特别提示：所有考生均要对本人网上报名信息进行认真核对并确认。经考生确认的报名信息在考试、复试及录取阶段一律不作修改，因考生填写错误引起的一切后果由其自行</w:t>
      </w:r>
      <w:r w:rsidRPr="00C34BB1">
        <w:rPr>
          <w:rFonts w:ascii="宋体" w:eastAsia="宋体" w:hAnsi="宋体" w:cs="宋体" w:hint="eastAsia"/>
          <w:color w:val="434343"/>
          <w:kern w:val="0"/>
          <w:szCs w:val="21"/>
        </w:rPr>
        <w:lastRenderedPageBreak/>
        <w:t xml:space="preserve">承担。未通过网上学历（学籍）校验的考生，在现场确认时应提供学历（学籍）认证报告，以供核验。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七、考生报考资格审查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学校将对考生网上填报的报名信息进行全面审查，并重点核查考生填报的学历（学籍）信息，符合报考条件的考生准予考试。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考生填报的报名信息与报考条件不符的，不得准予考试。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未通过网上学历（学籍）校验的考生，学校将要求考生在规定时间内提供权威机构出具的认证报告后，再准予考试，否则不得准予考试。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特别提示：为避免因学籍或学历问题影响报考，请所有考生在现场确认前自行在中国高等教育学生信息网（http://www.chsi.com.cn）上进行学籍（应届生）或学历（往届生）查询，并将查询结果（《教育部学籍电子注册备案表》【往届生】或《中国高等教育学历证书认证报告》【往届生】）打印备查。境外学历考生须出具教育部留学服务中心出具的《国外学历学位认证书》。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八、考试</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（一）考试时间及安排</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1.初试日期和时间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2017年12月23日。上午8:30-11:30,下午14:00-17:00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2.初试科目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12月23日上午  管理类联考综合能力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12月23日下午  外国语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每科考试时间为3小时；初试方式均为笔试。</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3.初试地点：由考生所选择的报考点统一安排（地点以准考证打印为准）。</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4.初试有效证件：考生凭下载打印的《准考证》及二代居民身份证参加考试。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准考证打印时间为2017年12月14日-25日。考生凭网报用户名和密码登录“研招网”下载并打印《准考证》。《准考证》正反两面在使用期间不得涂改。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lastRenderedPageBreak/>
        <w:t xml:space="preserve">5.考生初试成绩由学校统一通知。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（二）</w:t>
      </w:r>
      <w:r w:rsidRPr="00C34BB1">
        <w:rPr>
          <w:rFonts w:ascii="Arial" w:eastAsia="宋体" w:hAnsi="Arial" w:cs="Arial"/>
          <w:color w:val="434343"/>
          <w:kern w:val="0"/>
          <w:szCs w:val="21"/>
        </w:rPr>
        <w:t>考试</w:t>
      </w:r>
      <w:r w:rsidRPr="00C34BB1">
        <w:rPr>
          <w:rFonts w:ascii="宋体" w:eastAsia="宋体" w:hAnsi="宋体" w:cs="宋体" w:hint="eastAsia"/>
          <w:color w:val="434343"/>
          <w:kern w:val="0"/>
          <w:szCs w:val="21"/>
        </w:rPr>
        <w:t>形式及</w:t>
      </w:r>
      <w:r w:rsidRPr="00C34BB1">
        <w:rPr>
          <w:rFonts w:ascii="Arial" w:eastAsia="宋体" w:hAnsi="Arial" w:cs="Arial"/>
          <w:color w:val="434343"/>
          <w:kern w:val="0"/>
          <w:szCs w:val="21"/>
        </w:rPr>
        <w:t>内容</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宋体" w:eastAsia="宋体" w:hAnsi="宋体" w:cs="宋体" w:hint="eastAsia"/>
          <w:color w:val="434343"/>
          <w:kern w:val="0"/>
          <w:szCs w:val="21"/>
        </w:rPr>
        <w:t>1.</w:t>
      </w:r>
      <w:r w:rsidRPr="00C34BB1">
        <w:rPr>
          <w:rFonts w:ascii="Arial" w:eastAsia="宋体" w:hAnsi="Arial" w:cs="Arial"/>
          <w:color w:val="434343"/>
          <w:kern w:val="0"/>
          <w:szCs w:val="21"/>
        </w:rPr>
        <w:t>初试</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420"/>
        <w:jc w:val="left"/>
        <w:rPr>
          <w:rFonts w:ascii="宋体" w:eastAsia="宋体" w:hAnsi="宋体" w:cs="宋体"/>
          <w:color w:val="434343"/>
          <w:kern w:val="0"/>
          <w:szCs w:val="21"/>
        </w:rPr>
      </w:pPr>
      <w:r w:rsidRPr="00C34BB1">
        <w:rPr>
          <w:rFonts w:ascii="Arial" w:eastAsia="宋体" w:hAnsi="Arial" w:cs="Arial"/>
          <w:color w:val="434343"/>
          <w:kern w:val="0"/>
          <w:szCs w:val="21"/>
        </w:rPr>
        <w:t>工商管理硕士（</w:t>
      </w:r>
      <w:r w:rsidRPr="00C34BB1">
        <w:rPr>
          <w:rFonts w:ascii="Arial" w:eastAsia="宋体" w:hAnsi="Arial" w:cs="Arial"/>
          <w:color w:val="434343"/>
          <w:kern w:val="0"/>
          <w:szCs w:val="21"/>
        </w:rPr>
        <w:t>MBA</w:t>
      </w:r>
      <w:r w:rsidRPr="00C34BB1">
        <w:rPr>
          <w:rFonts w:ascii="Arial" w:eastAsia="宋体" w:hAnsi="Arial" w:cs="Arial"/>
          <w:color w:val="434343"/>
          <w:kern w:val="0"/>
          <w:szCs w:val="21"/>
        </w:rPr>
        <w:t>）实行全国联考。初试科目：</w:t>
      </w:r>
      <w:r w:rsidRPr="00C34BB1">
        <w:rPr>
          <w:rFonts w:ascii="Arial" w:eastAsia="宋体" w:hAnsi="Arial" w:cs="Arial"/>
          <w:color w:val="434343"/>
          <w:kern w:val="0"/>
          <w:szCs w:val="21"/>
        </w:rPr>
        <w:t>199</w:t>
      </w:r>
      <w:r w:rsidRPr="00C34BB1">
        <w:rPr>
          <w:rFonts w:ascii="Arial" w:eastAsia="宋体" w:hAnsi="Arial" w:cs="Arial"/>
          <w:color w:val="434343"/>
          <w:kern w:val="0"/>
          <w:szCs w:val="21"/>
        </w:rPr>
        <w:t>综合能力（含数学、语文与逻辑）</w:t>
      </w:r>
      <w:r w:rsidRPr="00C34BB1">
        <w:rPr>
          <w:rFonts w:ascii="Arial" w:eastAsia="宋体" w:hAnsi="Arial" w:cs="Arial"/>
          <w:color w:val="434343"/>
          <w:kern w:val="0"/>
          <w:szCs w:val="21"/>
        </w:rPr>
        <w:t xml:space="preserve"> </w:t>
      </w:r>
      <w:r w:rsidRPr="00C34BB1">
        <w:rPr>
          <w:rFonts w:ascii="Arial" w:eastAsia="宋体" w:hAnsi="Arial" w:cs="Arial"/>
          <w:color w:val="434343"/>
          <w:kern w:val="0"/>
          <w:szCs w:val="21"/>
        </w:rPr>
        <w:t>、</w:t>
      </w:r>
      <w:r w:rsidRPr="00C34BB1">
        <w:rPr>
          <w:rFonts w:ascii="Arial" w:eastAsia="宋体" w:hAnsi="Arial" w:cs="Arial"/>
          <w:color w:val="434343"/>
          <w:kern w:val="0"/>
          <w:szCs w:val="21"/>
        </w:rPr>
        <w:t>204</w:t>
      </w:r>
      <w:r w:rsidRPr="00C34BB1">
        <w:rPr>
          <w:rFonts w:ascii="Arial" w:eastAsia="宋体" w:hAnsi="Arial" w:cs="Arial"/>
          <w:color w:val="434343"/>
          <w:kern w:val="0"/>
          <w:szCs w:val="21"/>
        </w:rPr>
        <w:t>英语二。初试科目的命题阅卷工作均由教育部委托</w:t>
      </w:r>
      <w:r w:rsidRPr="00C34BB1">
        <w:rPr>
          <w:rFonts w:ascii="Arial" w:eastAsia="宋体" w:hAnsi="Arial" w:cs="Arial"/>
          <w:color w:val="434343"/>
          <w:kern w:val="0"/>
          <w:szCs w:val="21"/>
        </w:rPr>
        <w:t>“</w:t>
      </w:r>
      <w:r w:rsidRPr="00C34BB1">
        <w:rPr>
          <w:rFonts w:ascii="Arial" w:eastAsia="宋体" w:hAnsi="Arial" w:cs="Arial"/>
          <w:color w:val="434343"/>
          <w:kern w:val="0"/>
          <w:szCs w:val="21"/>
        </w:rPr>
        <w:t>全国工商管理硕士教育指导委员会</w:t>
      </w:r>
      <w:r w:rsidRPr="00C34BB1">
        <w:rPr>
          <w:rFonts w:ascii="Arial" w:eastAsia="宋体" w:hAnsi="Arial" w:cs="Arial"/>
          <w:color w:val="434343"/>
          <w:kern w:val="0"/>
          <w:szCs w:val="21"/>
        </w:rPr>
        <w:t>”</w:t>
      </w:r>
      <w:r w:rsidRPr="00C34BB1">
        <w:rPr>
          <w:rFonts w:ascii="Arial" w:eastAsia="宋体" w:hAnsi="Arial" w:cs="Arial"/>
          <w:color w:val="434343"/>
          <w:kern w:val="0"/>
          <w:szCs w:val="21"/>
        </w:rPr>
        <w:t>承办。各科考试时间均为</w:t>
      </w:r>
      <w:r w:rsidRPr="00C34BB1">
        <w:rPr>
          <w:rFonts w:ascii="Arial" w:eastAsia="宋体" w:hAnsi="Arial" w:cs="Arial"/>
          <w:color w:val="434343"/>
          <w:kern w:val="0"/>
          <w:szCs w:val="21"/>
        </w:rPr>
        <w:t>3</w:t>
      </w:r>
      <w:r w:rsidRPr="00C34BB1">
        <w:rPr>
          <w:rFonts w:ascii="Arial" w:eastAsia="宋体" w:hAnsi="Arial" w:cs="Arial"/>
          <w:color w:val="434343"/>
          <w:kern w:val="0"/>
          <w:szCs w:val="21"/>
        </w:rPr>
        <w:t>小时，考试方式均为笔试。初试满分为</w:t>
      </w:r>
      <w:r w:rsidRPr="00C34BB1">
        <w:rPr>
          <w:rFonts w:ascii="Arial" w:eastAsia="宋体" w:hAnsi="Arial" w:cs="Arial"/>
          <w:color w:val="434343"/>
          <w:kern w:val="0"/>
          <w:szCs w:val="21"/>
        </w:rPr>
        <w:t>300</w:t>
      </w:r>
      <w:r w:rsidRPr="00C34BB1">
        <w:rPr>
          <w:rFonts w:ascii="Arial" w:eastAsia="宋体" w:hAnsi="Arial" w:cs="Arial"/>
          <w:color w:val="434343"/>
          <w:kern w:val="0"/>
          <w:szCs w:val="21"/>
        </w:rPr>
        <w:t>分（管理类综合</w:t>
      </w:r>
      <w:r w:rsidRPr="00C34BB1">
        <w:rPr>
          <w:rFonts w:ascii="Arial" w:eastAsia="宋体" w:hAnsi="Arial" w:cs="Arial"/>
          <w:color w:val="434343"/>
          <w:kern w:val="0"/>
          <w:szCs w:val="21"/>
        </w:rPr>
        <w:t>200</w:t>
      </w:r>
      <w:r w:rsidRPr="00C34BB1">
        <w:rPr>
          <w:rFonts w:ascii="Arial" w:eastAsia="宋体" w:hAnsi="Arial" w:cs="Arial"/>
          <w:color w:val="434343"/>
          <w:kern w:val="0"/>
          <w:szCs w:val="21"/>
        </w:rPr>
        <w:t>分，英语</w:t>
      </w:r>
      <w:r w:rsidRPr="00C34BB1">
        <w:rPr>
          <w:rFonts w:ascii="Arial" w:eastAsia="宋体" w:hAnsi="Arial" w:cs="Arial"/>
          <w:color w:val="434343"/>
          <w:kern w:val="0"/>
          <w:szCs w:val="21"/>
        </w:rPr>
        <w:t>100</w:t>
      </w:r>
      <w:r w:rsidRPr="00C34BB1">
        <w:rPr>
          <w:rFonts w:ascii="Arial" w:eastAsia="宋体" w:hAnsi="Arial" w:cs="Arial"/>
          <w:color w:val="434343"/>
          <w:kern w:val="0"/>
          <w:szCs w:val="21"/>
        </w:rPr>
        <w:t>分）。联考科目的《考试大纲》和《考试指南》由</w:t>
      </w:r>
      <w:r w:rsidRPr="00C34BB1">
        <w:rPr>
          <w:rFonts w:ascii="Arial" w:eastAsia="宋体" w:hAnsi="Arial" w:cs="Arial"/>
          <w:color w:val="434343"/>
          <w:kern w:val="0"/>
          <w:szCs w:val="21"/>
        </w:rPr>
        <w:t>“</w:t>
      </w:r>
      <w:r w:rsidRPr="00C34BB1">
        <w:rPr>
          <w:rFonts w:ascii="Arial" w:eastAsia="宋体" w:hAnsi="Arial" w:cs="Arial"/>
          <w:color w:val="434343"/>
          <w:kern w:val="0"/>
          <w:szCs w:val="21"/>
        </w:rPr>
        <w:t>全国工商管理硕士教育指导委员会</w:t>
      </w:r>
      <w:r w:rsidRPr="00C34BB1">
        <w:rPr>
          <w:rFonts w:ascii="Arial" w:eastAsia="宋体" w:hAnsi="Arial" w:cs="Arial"/>
          <w:color w:val="434343"/>
          <w:kern w:val="0"/>
          <w:szCs w:val="21"/>
        </w:rPr>
        <w:t>”</w:t>
      </w:r>
      <w:r w:rsidRPr="00C34BB1">
        <w:rPr>
          <w:rFonts w:ascii="Arial" w:eastAsia="宋体" w:hAnsi="Arial" w:cs="Arial"/>
          <w:color w:val="434343"/>
          <w:kern w:val="0"/>
          <w:szCs w:val="21"/>
        </w:rPr>
        <w:t>组织编写。</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2.复试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复试考查考生的创新能力、专业素养和综合素质等，是硕士研究生招生考试的重要组成部分，复试不合格者不予录取。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在复试前学校将对考生的居民身份证、学历学位证书（以现场确认前所获得的文凭为准）、学历学籍认证报告、学生证等报名材料原件及考生资格进行严格审查，对不符合规定者，不予复试。对考生的学历（学籍）信息有疑问的，学校将要求考生在规定时间内提供权威机构出具的认证证明。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1.复试合格分数线：学校在国家确定的初试成绩基本要求基础上，结合学校硕士生培养目标、年度招生计划、生源和总体初试成绩情况确定各专业、方向进入复试的初试成绩基本要求。符合分数线要求的考生可参加复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参加专项计划的考生进入复试的初试成绩要求由学校依据教育部有关政策自行确定。</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15"/>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2.复试时间：2018年3-4月。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3.复试内容：复试一般包括专业面试、外语听力及口语测试。工商管理、公共管理、旅游管理、会计、审计等专业学位硕士将在复试中进行思想政治理论考试。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4.复试形式：复试采取差额形式。</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w:t>
      </w:r>
      <w:r w:rsidRPr="00C34BB1">
        <w:rPr>
          <w:rFonts w:ascii="宋体" w:eastAsia="宋体" w:hAnsi="宋体" w:cs="宋体" w:hint="eastAsia"/>
          <w:color w:val="434343"/>
          <w:kern w:val="0"/>
          <w:szCs w:val="21"/>
        </w:rPr>
        <w:t xml:space="preserve">九、体检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考生体检工作在复试阶段组织进行。学校的体检参照教育部、卫生部、中国残联印发的《普通高等学校招生体检工作指导意见》（教学〔2003〕3号）要求，按照《教育部办</w:t>
      </w:r>
      <w:r w:rsidRPr="00C34BB1">
        <w:rPr>
          <w:rFonts w:ascii="宋体" w:eastAsia="宋体" w:hAnsi="宋体" w:cs="宋体" w:hint="eastAsia"/>
          <w:color w:val="434343"/>
          <w:kern w:val="0"/>
          <w:szCs w:val="21"/>
        </w:rPr>
        <w:lastRenderedPageBreak/>
        <w:t xml:space="preserve">公厅卫生部办公厅关于普通高等学校招生学生入学身体检查取消乙肝项目检测有关问题的通知》（教学厅〔2010〕2号）规定执行。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b/>
          <w:bCs/>
          <w:color w:val="434343"/>
          <w:kern w:val="0"/>
          <w:szCs w:val="21"/>
        </w:rPr>
        <w:t>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十、录取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（一）学校按照国家下达的招生计划，根据考生入学考试综合成绩（含初试和复试）、思想政治表现、身心健康状况等择优确定拟录取名单。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（二）思想政治素质和品德考核是保证入学新生质量的重要工作环节。思想品德考核不合格者，不予录取。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三）硕士研究生按就业方式分为定向就业和非定向就业两种类型。定向就业的硕士研究生按定向合同就业；非定向就业的硕士研究生按本人与用人单位双向选择的办法就业。定向就业的硕士研究生须在被录取前与招生单位、用人单位分别签订定向就业合同。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考生因报考硕士研究生与所在单位产生的问题由考生自行处理。若因此造成考生不能复试或无法录取，招生单位不承担责任。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（四）经考生确认的报考信息在录取阶段一律不作修改，对报考资格不符合规定者不予录取。未通过或未完成学历（学籍）审核的考生不予录取。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（五）被录取的新生，可以申请保留入学资格。经学校审查同意后可以保留入学资格一年，保留入学资格期间不具有学籍。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六）新生应按时报到。因故不能按期报到入学者，应当事先书面向学生所在培养单位请假。请假时间原则上不得超过两周。未请假或者请假逾期者，除因不可抗力等正当事由外，视为放弃入学资格。应届本科毕业生及自学考试和网络教育届时可毕业本科生考生，入学时未取得国家承认的本科毕业证书者，取消录取资格。</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十一、（一）根据教育部规定，在全国硕士研究生招生考试中违规或作弊的考生，按照《国家教育考试违规处理办法》（教育部令第33号）严肃处理。对在校生，由其所在学校按有关规定给予处分，直至开除学籍；对在职考生，将通知考生所在单位，由考生所在单位视情节给予党纪或政纪处分；构成犯罪的，由司法机关依法追究刑事责任。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对弄虚作假者，不论何时，一经查实，即按有关规定取消报考资格、录取资格或学籍。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lastRenderedPageBreak/>
        <w:t xml:space="preserve">考生在硕士研究生招生考试中的违规或作弊事实将记入《国家教育考试诚信档案》，并将考生的有关情况通报其所在学校或单位，记入考生人事档案，作为其今后升学和就业的重要参考依据。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（二）考生因报考硕士研究生与所在单位产生的问题由考生自行处理。若因此造成考生不能复试或无法被录取，学校不承担责任。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（三）国防生和现役军人报考硕士研究生及军队系统的招生单位招收硕士研究生，按解放军总政治部规定办理。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 xml:space="preserve">（四）根据教育部的规定，学校不举办任何形式的辅导班，不提供历年真题，不指定参考书目。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（五）本简章内容如遇与国家和教育部文件不一致的，以国家和教育部的文件为准。</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w:t>
      </w:r>
      <w:r w:rsidRPr="00C34BB1">
        <w:rPr>
          <w:rFonts w:ascii="Arial" w:eastAsia="宋体" w:hAnsi="Arial" w:cs="Arial"/>
          <w:color w:val="434343"/>
          <w:kern w:val="0"/>
          <w:szCs w:val="21"/>
        </w:rPr>
        <w:t>最终以西南财经大学研究生院公布文件为准</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b/>
          <w:bCs/>
          <w:color w:val="434343"/>
          <w:kern w:val="0"/>
          <w:szCs w:val="21"/>
        </w:rPr>
        <w:t> </w:t>
      </w:r>
      <w:r w:rsidRPr="00C34BB1">
        <w:rPr>
          <w:rFonts w:ascii="宋体" w:eastAsia="宋体" w:hAnsi="宋体" w:cs="宋体"/>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十二</w:t>
      </w:r>
      <w:r w:rsidRPr="00C34BB1">
        <w:rPr>
          <w:rFonts w:ascii="Arial" w:eastAsia="宋体" w:hAnsi="Arial" w:cs="Arial"/>
          <w:color w:val="434343"/>
          <w:kern w:val="0"/>
          <w:szCs w:val="21"/>
        </w:rPr>
        <w:t>、联系方式</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西南财经大学工商管理学院</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教育中心</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地址：四川省成都市光华村街</w:t>
      </w:r>
      <w:r w:rsidRPr="00C34BB1">
        <w:rPr>
          <w:rFonts w:ascii="Arial" w:eastAsia="宋体" w:hAnsi="Arial" w:cs="Arial"/>
          <w:color w:val="434343"/>
          <w:kern w:val="0"/>
          <w:szCs w:val="21"/>
        </w:rPr>
        <w:t>55</w:t>
      </w:r>
      <w:r w:rsidRPr="00C34BB1">
        <w:rPr>
          <w:rFonts w:ascii="Arial" w:eastAsia="宋体" w:hAnsi="Arial" w:cs="Arial"/>
          <w:color w:val="434343"/>
          <w:kern w:val="0"/>
          <w:szCs w:val="21"/>
        </w:rPr>
        <w:t>号西南财经大学光华校区崇文楼</w:t>
      </w:r>
      <w:r w:rsidRPr="00C34BB1">
        <w:rPr>
          <w:rFonts w:ascii="Arial" w:eastAsia="宋体" w:hAnsi="Arial" w:cs="Arial"/>
          <w:color w:val="434343"/>
          <w:kern w:val="0"/>
          <w:szCs w:val="21"/>
        </w:rPr>
        <w:t xml:space="preserve">8204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联系电话：</w:t>
      </w:r>
      <w:r w:rsidRPr="00C34BB1">
        <w:rPr>
          <w:rFonts w:ascii="Arial" w:eastAsia="宋体" w:hAnsi="Arial" w:cs="Arial"/>
          <w:color w:val="434343"/>
          <w:kern w:val="0"/>
          <w:szCs w:val="21"/>
        </w:rPr>
        <w:t>028-87352215</w:t>
      </w:r>
      <w:r w:rsidRPr="00C34BB1">
        <w:rPr>
          <w:rFonts w:ascii="Arial" w:eastAsia="宋体" w:hAnsi="Arial" w:cs="Arial"/>
          <w:color w:val="434343"/>
          <w:kern w:val="0"/>
          <w:szCs w:val="21"/>
        </w:rPr>
        <w:t>、</w:t>
      </w:r>
      <w:r w:rsidRPr="00C34BB1">
        <w:rPr>
          <w:rFonts w:ascii="Arial" w:eastAsia="宋体" w:hAnsi="Arial" w:cs="Arial"/>
          <w:color w:val="434343"/>
          <w:kern w:val="0"/>
          <w:szCs w:val="21"/>
        </w:rPr>
        <w:t xml:space="preserve">87352216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传真：</w:t>
      </w:r>
      <w:r w:rsidRPr="00C34BB1">
        <w:rPr>
          <w:rFonts w:ascii="Arial" w:eastAsia="宋体" w:hAnsi="Arial" w:cs="Arial"/>
          <w:color w:val="434343"/>
          <w:kern w:val="0"/>
          <w:szCs w:val="21"/>
        </w:rPr>
        <w:t xml:space="preserve">028-87355788 </w:t>
      </w:r>
      <w:r w:rsidRPr="00C34BB1">
        <w:rPr>
          <w:rFonts w:ascii="Arial" w:eastAsia="宋体" w:hAnsi="Arial" w:cs="Arial"/>
          <w:color w:val="434343"/>
          <w:kern w:val="0"/>
          <w:szCs w:val="21"/>
        </w:rPr>
        <w:t>邮编：</w:t>
      </w:r>
      <w:r w:rsidRPr="00C34BB1">
        <w:rPr>
          <w:rFonts w:ascii="Arial" w:eastAsia="宋体" w:hAnsi="Arial" w:cs="Arial"/>
          <w:color w:val="434343"/>
          <w:kern w:val="0"/>
          <w:szCs w:val="21"/>
        </w:rPr>
        <w:t xml:space="preserve">610074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西南财经大学工商管理学院网址：</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 xml:space="preserve">http://gs.swufe.edu.cn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Arial" w:eastAsia="宋体" w:hAnsi="Arial" w:cs="Arial"/>
          <w:color w:val="434343"/>
          <w:kern w:val="0"/>
          <w:szCs w:val="21"/>
        </w:rPr>
        <w:t>西南财经大学工商管理学院</w:t>
      </w:r>
      <w:r w:rsidRPr="00C34BB1">
        <w:rPr>
          <w:rFonts w:ascii="Arial" w:eastAsia="宋体" w:hAnsi="Arial" w:cs="Arial"/>
          <w:color w:val="434343"/>
          <w:kern w:val="0"/>
          <w:szCs w:val="21"/>
        </w:rPr>
        <w:t>MBA</w:t>
      </w:r>
      <w:r w:rsidRPr="00C34BB1">
        <w:rPr>
          <w:rFonts w:ascii="Arial" w:eastAsia="宋体" w:hAnsi="Arial" w:cs="Arial"/>
          <w:color w:val="434343"/>
          <w:kern w:val="0"/>
          <w:szCs w:val="21"/>
        </w:rPr>
        <w:t>教育中心官方网站：</w:t>
      </w:r>
      <w:r w:rsidRPr="00C34BB1">
        <w:rPr>
          <w:rFonts w:ascii="Arial" w:eastAsia="宋体" w:hAnsi="Arial" w:cs="Arial"/>
          <w:color w:val="434343"/>
          <w:kern w:val="0"/>
          <w:szCs w:val="21"/>
        </w:rPr>
        <w:t xml:space="preserve"> </w:t>
      </w:r>
    </w:p>
    <w:p w:rsidR="00C34BB1" w:rsidRPr="00C34BB1" w:rsidRDefault="00C34BB1" w:rsidP="00C34BB1">
      <w:pPr>
        <w:widowControl/>
        <w:spacing w:before="100" w:beforeAutospacing="1" w:after="100" w:afterAutospacing="1" w:line="375" w:lineRule="atLeast"/>
        <w:ind w:firstLine="360"/>
        <w:jc w:val="left"/>
        <w:rPr>
          <w:rFonts w:ascii="宋体" w:eastAsia="宋体" w:hAnsi="宋体" w:cs="宋体"/>
          <w:color w:val="434343"/>
          <w:kern w:val="0"/>
          <w:szCs w:val="21"/>
        </w:rPr>
      </w:pPr>
      <w:r w:rsidRPr="00C34BB1">
        <w:rPr>
          <w:rFonts w:ascii="宋体" w:eastAsia="宋体" w:hAnsi="宋体" w:cs="宋体" w:hint="eastAsia"/>
          <w:color w:val="434343"/>
          <w:kern w:val="0"/>
          <w:szCs w:val="21"/>
        </w:rPr>
        <w:t>http://gs.swufe.edu.cn/home/mba</w:t>
      </w:r>
    </w:p>
    <w:p w:rsidR="00C34BB1" w:rsidRPr="00C34BB1" w:rsidRDefault="00C34BB1" w:rsidP="00C34BB1">
      <w:pPr>
        <w:jc w:val="center"/>
        <w:rPr>
          <w:rFonts w:hint="eastAsia"/>
          <w:b/>
          <w:sz w:val="32"/>
          <w:szCs w:val="32"/>
        </w:rPr>
      </w:pPr>
      <w:bookmarkStart w:id="0" w:name="_GoBack"/>
      <w:bookmarkEnd w:id="0"/>
    </w:p>
    <w:sectPr w:rsidR="00C34BB1" w:rsidRPr="00C34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9A" w:rsidRDefault="00107F9A" w:rsidP="00C34BB1">
      <w:r>
        <w:separator/>
      </w:r>
    </w:p>
  </w:endnote>
  <w:endnote w:type="continuationSeparator" w:id="0">
    <w:p w:rsidR="00107F9A" w:rsidRDefault="00107F9A" w:rsidP="00C3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9A" w:rsidRDefault="00107F9A" w:rsidP="00C34BB1">
      <w:r>
        <w:separator/>
      </w:r>
    </w:p>
  </w:footnote>
  <w:footnote w:type="continuationSeparator" w:id="0">
    <w:p w:rsidR="00107F9A" w:rsidRDefault="00107F9A" w:rsidP="00C34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39"/>
    <w:rsid w:val="000022B8"/>
    <w:rsid w:val="00107F9A"/>
    <w:rsid w:val="003F0D39"/>
    <w:rsid w:val="00C3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F105A-E1BC-4545-B0FD-49A90560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BB1"/>
    <w:rPr>
      <w:sz w:val="18"/>
      <w:szCs w:val="18"/>
    </w:rPr>
  </w:style>
  <w:style w:type="paragraph" w:styleId="a4">
    <w:name w:val="footer"/>
    <w:basedOn w:val="a"/>
    <w:link w:val="Char0"/>
    <w:uiPriority w:val="99"/>
    <w:unhideWhenUsed/>
    <w:rsid w:val="00C34BB1"/>
    <w:pPr>
      <w:tabs>
        <w:tab w:val="center" w:pos="4153"/>
        <w:tab w:val="right" w:pos="8306"/>
      </w:tabs>
      <w:snapToGrid w:val="0"/>
      <w:jc w:val="left"/>
    </w:pPr>
    <w:rPr>
      <w:sz w:val="18"/>
      <w:szCs w:val="18"/>
    </w:rPr>
  </w:style>
  <w:style w:type="character" w:customStyle="1" w:styleId="Char0">
    <w:name w:val="页脚 Char"/>
    <w:basedOn w:val="a0"/>
    <w:link w:val="a4"/>
    <w:uiPriority w:val="99"/>
    <w:rsid w:val="00C34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33787">
      <w:bodyDiv w:val="1"/>
      <w:marLeft w:val="0"/>
      <w:marRight w:val="0"/>
      <w:marTop w:val="0"/>
      <w:marBottom w:val="0"/>
      <w:divBdr>
        <w:top w:val="none" w:sz="0" w:space="0" w:color="auto"/>
        <w:left w:val="none" w:sz="0" w:space="0" w:color="auto"/>
        <w:bottom w:val="none" w:sz="0" w:space="0" w:color="auto"/>
        <w:right w:val="none" w:sz="0" w:space="0" w:color="auto"/>
      </w:divBdr>
      <w:divsChild>
        <w:div w:id="2027974301">
          <w:marLeft w:val="0"/>
          <w:marRight w:val="0"/>
          <w:marTop w:val="0"/>
          <w:marBottom w:val="0"/>
          <w:divBdr>
            <w:top w:val="none" w:sz="0" w:space="0" w:color="auto"/>
            <w:left w:val="none" w:sz="0" w:space="0" w:color="auto"/>
            <w:bottom w:val="none" w:sz="0" w:space="0" w:color="auto"/>
            <w:right w:val="none" w:sz="0" w:space="0" w:color="auto"/>
          </w:divBdr>
          <w:divsChild>
            <w:div w:id="1403404466">
              <w:marLeft w:val="0"/>
              <w:marRight w:val="0"/>
              <w:marTop w:val="0"/>
              <w:marBottom w:val="0"/>
              <w:divBdr>
                <w:top w:val="none" w:sz="0" w:space="0" w:color="auto"/>
                <w:left w:val="none" w:sz="0" w:space="0" w:color="auto"/>
                <w:bottom w:val="none" w:sz="0" w:space="0" w:color="auto"/>
                <w:right w:val="none" w:sz="0" w:space="0" w:color="auto"/>
              </w:divBdr>
              <w:divsChild>
                <w:div w:id="493035714">
                  <w:marLeft w:val="0"/>
                  <w:marRight w:val="0"/>
                  <w:marTop w:val="0"/>
                  <w:marBottom w:val="600"/>
                  <w:divBdr>
                    <w:top w:val="none" w:sz="0" w:space="0" w:color="auto"/>
                    <w:left w:val="none" w:sz="0" w:space="0" w:color="auto"/>
                    <w:bottom w:val="none" w:sz="0" w:space="0" w:color="auto"/>
                    <w:right w:val="none" w:sz="0" w:space="0" w:color="auto"/>
                  </w:divBdr>
                  <w:divsChild>
                    <w:div w:id="109788889">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2017-12-15T10:00:00Z</dcterms:created>
  <dcterms:modified xsi:type="dcterms:W3CDTF">2017-12-15T10:00:00Z</dcterms:modified>
</cp:coreProperties>
</file>