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31B" w:rsidRDefault="00C63F18" w:rsidP="00C63F18">
      <w:pPr>
        <w:jc w:val="center"/>
        <w:rPr>
          <w:rFonts w:ascii="微软雅黑" w:eastAsia="微软雅黑" w:hAnsi="微软雅黑"/>
          <w:b/>
          <w:bCs/>
          <w:color w:val="222222"/>
          <w:sz w:val="32"/>
          <w:szCs w:val="32"/>
          <w:shd w:val="clear" w:color="auto" w:fill="FFFFFF"/>
        </w:rPr>
      </w:pPr>
      <w:r>
        <w:rPr>
          <w:rFonts w:ascii="微软雅黑" w:eastAsia="微软雅黑" w:hAnsi="微软雅黑" w:hint="eastAsia"/>
          <w:b/>
          <w:bCs/>
          <w:color w:val="222222"/>
          <w:sz w:val="32"/>
          <w:szCs w:val="32"/>
          <w:shd w:val="clear" w:color="auto" w:fill="FFFFFF"/>
        </w:rPr>
        <w:t>青岛科技大学2018年MBA招生简章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color w:val="000000"/>
          <w:sz w:val="18"/>
          <w:szCs w:val="18"/>
        </w:rPr>
      </w:pPr>
      <w:r>
        <w:rPr>
          <w:rStyle w:val="a4"/>
          <w:rFonts w:hint="eastAsia"/>
          <w:color w:val="000000"/>
        </w:rPr>
        <w:t>一、招生人数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left="51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hint="eastAsia"/>
          <w:color w:val="222222"/>
        </w:rPr>
        <w:t>我校</w:t>
      </w:r>
      <w:r>
        <w:rPr>
          <w:rFonts w:ascii="微软雅黑" w:eastAsia="微软雅黑" w:hAnsi="微软雅黑" w:hint="eastAsia"/>
          <w:color w:val="222222"/>
        </w:rPr>
        <w:t>2018</w:t>
      </w:r>
      <w:r>
        <w:rPr>
          <w:rFonts w:hint="eastAsia"/>
          <w:color w:val="222222"/>
        </w:rPr>
        <w:t>年拟招收非全日制工商管理硕士（</w:t>
      </w:r>
      <w:r>
        <w:rPr>
          <w:rFonts w:ascii="微软雅黑" w:eastAsia="微软雅黑" w:hAnsi="微软雅黑" w:hint="eastAsia"/>
          <w:color w:val="222222"/>
        </w:rPr>
        <w:t>MBA</w:t>
      </w:r>
      <w:r>
        <w:rPr>
          <w:rFonts w:hint="eastAsia"/>
          <w:color w:val="222222"/>
        </w:rPr>
        <w:t>）</w:t>
      </w:r>
      <w:r>
        <w:rPr>
          <w:rFonts w:ascii="微软雅黑" w:eastAsia="微软雅黑" w:hAnsi="微软雅黑" w:hint="eastAsia"/>
          <w:color w:val="222222"/>
        </w:rPr>
        <w:t>80</w:t>
      </w:r>
      <w:r>
        <w:rPr>
          <w:rFonts w:hint="eastAsia"/>
          <w:color w:val="222222"/>
        </w:rPr>
        <w:t>人，实际录取根据本专业报考及上线人数做适当调整。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Style w:val="a4"/>
          <w:rFonts w:hint="eastAsia"/>
          <w:color w:val="222222"/>
        </w:rPr>
        <w:t>二、报考条件</w:t>
      </w:r>
      <w:r>
        <w:rPr>
          <w:rStyle w:val="apple-converted-space"/>
          <w:rFonts w:hint="eastAsia"/>
          <w:b/>
          <w:bCs/>
          <w:color w:val="222222"/>
        </w:rPr>
        <w:t> </w:t>
      </w:r>
      <w:r>
        <w:rPr>
          <w:rStyle w:val="a4"/>
          <w:rFonts w:hint="eastAsia"/>
          <w:color w:val="222222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1、研究生毕业后具有2年及以上工作经验；</w:t>
      </w:r>
      <w:r>
        <w:rPr>
          <w:rStyle w:val="apple-converted-space"/>
          <w:rFonts w:ascii="微软雅黑" w:eastAsia="微软雅黑" w:hAnsi="微软雅黑" w:hint="eastAsia"/>
          <w:color w:val="222222"/>
          <w:sz w:val="21"/>
          <w:szCs w:val="21"/>
        </w:rPr>
        <w:t> </w:t>
      </w:r>
      <w:r>
        <w:rPr>
          <w:rFonts w:ascii="微软雅黑" w:eastAsia="微软雅黑" w:hAnsi="微软雅黑" w:hint="eastAsia"/>
          <w:color w:val="222222"/>
          <w:sz w:val="21"/>
          <w:szCs w:val="21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2、普通本科毕业后有3年及以上工作经验，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3、国民教育系列大专毕业后具有5年及以上工作经验；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以上工作年限计算截止至2018年9月1日。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Style w:val="a4"/>
          <w:rFonts w:hint="eastAsia"/>
          <w:color w:val="222222"/>
        </w:rPr>
        <w:t>三、报名流程</w:t>
      </w:r>
      <w:r>
        <w:rPr>
          <w:rStyle w:val="apple-converted-space"/>
          <w:rFonts w:hint="eastAsia"/>
          <w:b/>
          <w:bCs/>
          <w:color w:val="222222"/>
        </w:rPr>
        <w:t> </w:t>
      </w:r>
      <w:r>
        <w:rPr>
          <w:rStyle w:val="a4"/>
          <w:rFonts w:hint="eastAsia"/>
          <w:color w:val="222222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     采取网上报名与现场确认相结合的方式。未完成网上报名和现场确认的，其报考信息无效。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    </w:t>
      </w:r>
      <w:r>
        <w:rPr>
          <w:rStyle w:val="apple-converted-space"/>
          <w:rFonts w:ascii="微软雅黑" w:eastAsia="微软雅黑" w:hAnsi="微软雅黑" w:hint="eastAsia"/>
          <w:color w:val="222222"/>
        </w:rPr>
        <w:t> </w:t>
      </w:r>
      <w:r>
        <w:rPr>
          <w:rFonts w:ascii="微软雅黑" w:eastAsia="微软雅黑" w:hAnsi="微软雅黑" w:hint="eastAsia"/>
          <w:color w:val="222222"/>
        </w:rPr>
        <w:t>1、网上报名：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35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 2017年10月10日—31日每天9:00-22:00（逾期不再补报，也不得再修改报名信息），登录中国研究生招生信息网报名，网址</w:t>
      </w:r>
      <w:hyperlink r:id="rId4" w:history="1">
        <w:r>
          <w:rPr>
            <w:rStyle w:val="a5"/>
            <w:rFonts w:ascii="微软雅黑" w:eastAsia="微软雅黑" w:hAnsi="微软雅黑" w:hint="eastAsia"/>
            <w:u w:val="none"/>
          </w:rPr>
          <w:t>http://yz.chsi.com.cn</w:t>
        </w:r>
      </w:hyperlink>
      <w:r>
        <w:rPr>
          <w:rFonts w:ascii="微软雅黑" w:eastAsia="微软雅黑" w:hAnsi="微软雅黑" w:hint="eastAsia"/>
          <w:color w:val="222222"/>
        </w:rPr>
        <w:t>（公网）或</w:t>
      </w:r>
      <w:hyperlink r:id="rId5" w:history="1">
        <w:r>
          <w:rPr>
            <w:rStyle w:val="a5"/>
            <w:rFonts w:ascii="微软雅黑" w:eastAsia="微软雅黑" w:hAnsi="微软雅黑" w:hint="eastAsia"/>
            <w:u w:val="none"/>
          </w:rPr>
          <w:t>http://yz.chsi.cn</w:t>
        </w:r>
      </w:hyperlink>
      <w:r>
        <w:rPr>
          <w:rFonts w:ascii="微软雅黑" w:eastAsia="微软雅黑" w:hAnsi="微软雅黑" w:hint="eastAsia"/>
          <w:color w:val="222222"/>
        </w:rPr>
        <w:t>（教育网）。</w:t>
      </w:r>
      <w:r>
        <w:rPr>
          <w:rStyle w:val="apple-converted-space"/>
          <w:rFonts w:ascii="微软雅黑" w:eastAsia="微软雅黑" w:hAnsi="微软雅黑" w:hint="eastAsia"/>
          <w:color w:val="222222"/>
          <w:sz w:val="21"/>
          <w:szCs w:val="21"/>
        </w:rPr>
        <w:t> </w:t>
      </w:r>
      <w:r>
        <w:rPr>
          <w:rFonts w:ascii="微软雅黑" w:eastAsia="微软雅黑" w:hAnsi="微软雅黑" w:hint="eastAsia"/>
          <w:color w:val="222222"/>
          <w:sz w:val="21"/>
          <w:szCs w:val="21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36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  2、现场确认：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2017年11月份（具体时间以网上通知时间为准）到各报考点现场确认，届时网上通知：青岛科技大学研究生处网站http://grad.qust.edu.cn以及青岛科技大学MBA教育中心网站http://mba.qust.edu.cn招生信息栏目。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Style w:val="a4"/>
          <w:rFonts w:hint="eastAsia"/>
          <w:color w:val="222222"/>
        </w:rPr>
        <w:t>四、考试和录取</w:t>
      </w:r>
      <w:r>
        <w:rPr>
          <w:rStyle w:val="apple-converted-space"/>
          <w:rFonts w:hint="eastAsia"/>
          <w:b/>
          <w:bCs/>
          <w:color w:val="222222"/>
        </w:rPr>
        <w:t> </w:t>
      </w:r>
      <w:r>
        <w:rPr>
          <w:rStyle w:val="a4"/>
          <w:rFonts w:hint="eastAsia"/>
          <w:color w:val="222222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     入学考试分为初试和复试，考生12月中下旬自行从网上报名系统中打印准考证，考生凭准考证和身份证参加考试。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35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lastRenderedPageBreak/>
        <w:t>1、初试：全国MBA联考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35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考试时间：2017年12月23日（具体时间以教育部公布信息为准）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35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考试地点：青岛科技大学及各报考点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考试科目：（1）外语，满分为100分，考试时间为三小时。（2）综合能力（包括数学、逻辑和写作），满分为200分，考试时间为三小时。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2、复试：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复试时间及方案在网上另行通知（http://mba.qust.edu.cn招生信息栏目）。复试科目包括政治理论笔试、专业笔试、外国语笔试和面试。面试综合考核学生管理能力、沟通能力、分析能力、应变能力、协作精神等。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3、录取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我校根据考生的入学考试成绩（含初试和复试）择优录取。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Style w:val="a4"/>
          <w:rFonts w:hint="eastAsia"/>
          <w:color w:val="222222"/>
        </w:rPr>
        <w:t>五、学制</w:t>
      </w:r>
      <w:r>
        <w:rPr>
          <w:rStyle w:val="apple-converted-space"/>
          <w:rFonts w:hint="eastAsia"/>
          <w:b/>
          <w:bCs/>
          <w:color w:val="222222"/>
        </w:rPr>
        <w:t> </w:t>
      </w:r>
      <w:r>
        <w:rPr>
          <w:rStyle w:val="a4"/>
          <w:rFonts w:hint="eastAsia"/>
          <w:color w:val="222222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35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学制2年。如无法按期完成，根据培养方案的完成情况和实践情况，最长可延至5年。</w:t>
      </w:r>
      <w:r>
        <w:rPr>
          <w:rStyle w:val="apple-converted-space"/>
          <w:rFonts w:ascii="微软雅黑" w:eastAsia="微软雅黑" w:hAnsi="微软雅黑" w:hint="eastAsia"/>
          <w:color w:val="222222"/>
          <w:sz w:val="21"/>
          <w:szCs w:val="21"/>
        </w:rPr>
        <w:t> </w:t>
      </w:r>
      <w:r>
        <w:rPr>
          <w:rFonts w:ascii="微软雅黑" w:eastAsia="微软雅黑" w:hAnsi="微软雅黑" w:hint="eastAsia"/>
          <w:color w:val="222222"/>
          <w:sz w:val="21"/>
          <w:szCs w:val="21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Style w:val="a4"/>
          <w:rFonts w:hint="eastAsia"/>
          <w:color w:val="222222"/>
        </w:rPr>
        <w:t>六、学费</w:t>
      </w:r>
      <w:r>
        <w:rPr>
          <w:rStyle w:val="apple-converted-space"/>
          <w:rFonts w:hint="eastAsia"/>
          <w:b/>
          <w:bCs/>
          <w:color w:val="222222"/>
        </w:rPr>
        <w:t> </w:t>
      </w:r>
      <w:r>
        <w:rPr>
          <w:rStyle w:val="a4"/>
          <w:rFonts w:hint="eastAsia"/>
          <w:color w:val="222222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05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学费50000元，可分以下两种方式缴费。</w:t>
      </w:r>
      <w:r>
        <w:rPr>
          <w:rStyle w:val="apple-converted-space"/>
          <w:rFonts w:ascii="微软雅黑" w:eastAsia="微软雅黑" w:hAnsi="微软雅黑" w:hint="eastAsia"/>
          <w:color w:val="222222"/>
          <w:sz w:val="21"/>
          <w:szCs w:val="21"/>
        </w:rPr>
        <w:t> </w:t>
      </w:r>
      <w:r>
        <w:rPr>
          <w:rFonts w:ascii="微软雅黑" w:eastAsia="微软雅黑" w:hAnsi="微软雅黑" w:hint="eastAsia"/>
          <w:color w:val="222222"/>
          <w:sz w:val="21"/>
          <w:szCs w:val="21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05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1、入学报到前一次性交清；</w:t>
      </w:r>
      <w:r>
        <w:rPr>
          <w:rStyle w:val="apple-converted-space"/>
          <w:rFonts w:ascii="微软雅黑" w:eastAsia="微软雅黑" w:hAnsi="微软雅黑" w:hint="eastAsia"/>
          <w:color w:val="222222"/>
          <w:sz w:val="21"/>
          <w:szCs w:val="21"/>
        </w:rPr>
        <w:t> </w:t>
      </w:r>
      <w:r>
        <w:rPr>
          <w:rFonts w:ascii="微软雅黑" w:eastAsia="微软雅黑" w:hAnsi="微软雅黑" w:hint="eastAsia"/>
          <w:color w:val="222222"/>
          <w:sz w:val="21"/>
          <w:szCs w:val="21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05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2、分两次缴费，入学报到前缴费25000元，剩余部分在第二学年学籍注册前交清；</w:t>
      </w:r>
      <w:r>
        <w:rPr>
          <w:rStyle w:val="apple-converted-space"/>
          <w:rFonts w:ascii="微软雅黑" w:eastAsia="微软雅黑" w:hAnsi="微软雅黑" w:hint="eastAsia"/>
          <w:color w:val="222222"/>
          <w:sz w:val="21"/>
          <w:szCs w:val="21"/>
        </w:rPr>
        <w:t> </w:t>
      </w:r>
      <w:r>
        <w:rPr>
          <w:rFonts w:ascii="微软雅黑" w:eastAsia="微软雅黑" w:hAnsi="微软雅黑" w:hint="eastAsia"/>
          <w:color w:val="222222"/>
          <w:sz w:val="21"/>
          <w:szCs w:val="21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05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注：MBA学生不享受国家、学校的各项奖助贷及补助政策。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Style w:val="a4"/>
          <w:rFonts w:hint="eastAsia"/>
          <w:color w:val="222222"/>
        </w:rPr>
        <w:t>七、研究方向</w:t>
      </w:r>
      <w:r>
        <w:rPr>
          <w:rStyle w:val="apple-converted-space"/>
          <w:rFonts w:hint="eastAsia"/>
          <w:b/>
          <w:bCs/>
          <w:color w:val="222222"/>
        </w:rPr>
        <w:t> </w:t>
      </w:r>
      <w:r>
        <w:rPr>
          <w:rStyle w:val="a4"/>
          <w:rFonts w:hint="eastAsia"/>
          <w:color w:val="222222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设有6个研究方向。包括：公司战略、组织行为与人力资源管理、市场营销与国际商务、金融与财务管理、生产运作、项目管理。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Style w:val="a4"/>
          <w:rFonts w:hint="eastAsia"/>
          <w:color w:val="222222"/>
        </w:rPr>
        <w:lastRenderedPageBreak/>
        <w:t>八、毕业及学位</w:t>
      </w:r>
      <w:r>
        <w:rPr>
          <w:rStyle w:val="apple-converted-space"/>
          <w:rFonts w:hint="eastAsia"/>
          <w:b/>
          <w:bCs/>
          <w:color w:val="222222"/>
        </w:rPr>
        <w:t> </w:t>
      </w:r>
      <w:r>
        <w:rPr>
          <w:rStyle w:val="a4"/>
          <w:rFonts w:hint="eastAsia"/>
          <w:color w:val="222222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学员修满培养方案规定学分，成绩合格，顺利开题、完成论文并通过答辩，经青岛科技大学学位评定委员会审议通过后，授予青岛科技大学工商管理硕士（MBA）学位，同时获得青岛科技大学工商管理研究生（MBA）毕业证书，证书编号在教育部备案可查。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Style w:val="a4"/>
          <w:rFonts w:hint="eastAsia"/>
          <w:color w:val="222222"/>
        </w:rPr>
        <w:t>九、招生咨询</w:t>
      </w:r>
      <w:r>
        <w:rPr>
          <w:rStyle w:val="apple-converted-space"/>
          <w:rFonts w:hint="eastAsia"/>
          <w:b/>
          <w:bCs/>
          <w:color w:val="222222"/>
        </w:rPr>
        <w:t> </w:t>
      </w:r>
      <w:r>
        <w:rPr>
          <w:rStyle w:val="a4"/>
          <w:rFonts w:hint="eastAsia"/>
          <w:color w:val="222222"/>
        </w:rPr>
        <w:t>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36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1、青岛科技大学MBA教育中心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电话：0532-88956128 </w:t>
      </w:r>
      <w:r>
        <w:rPr>
          <w:rStyle w:val="apple-converted-space"/>
          <w:rFonts w:ascii="微软雅黑" w:eastAsia="微软雅黑" w:hAnsi="微软雅黑" w:hint="eastAsia"/>
          <w:color w:val="222222"/>
        </w:rPr>
        <w:t> </w:t>
      </w:r>
      <w:r>
        <w:rPr>
          <w:rFonts w:ascii="微软雅黑" w:eastAsia="微软雅黑" w:hAnsi="微软雅黑" w:hint="eastAsia"/>
          <w:color w:val="222222"/>
        </w:rPr>
        <w:t>邢老师     </w:t>
      </w:r>
      <w:r>
        <w:rPr>
          <w:rStyle w:val="apple-converted-space"/>
          <w:rFonts w:ascii="微软雅黑" w:eastAsia="微软雅黑" w:hAnsi="微软雅黑" w:hint="eastAsia"/>
          <w:color w:val="222222"/>
        </w:rPr>
        <w:t> </w:t>
      </w:r>
      <w:r>
        <w:rPr>
          <w:rFonts w:ascii="微软雅黑" w:eastAsia="微软雅黑" w:hAnsi="微软雅黑" w:hint="eastAsia"/>
          <w:color w:val="222222"/>
        </w:rPr>
        <w:t>0532-88956657</w:t>
      </w:r>
      <w:r>
        <w:rPr>
          <w:rStyle w:val="apple-converted-space"/>
          <w:rFonts w:ascii="微软雅黑" w:eastAsia="微软雅黑" w:hAnsi="微软雅黑" w:hint="eastAsia"/>
          <w:color w:val="222222"/>
        </w:rPr>
        <w:t> </w:t>
      </w:r>
      <w:r>
        <w:rPr>
          <w:rFonts w:ascii="微软雅黑" w:eastAsia="微软雅黑" w:hAnsi="微软雅黑" w:hint="eastAsia"/>
          <w:color w:val="222222"/>
        </w:rPr>
        <w:t>马老师    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地址：青岛市崂山区松岭路99号经管学院402室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网址：http://mba.qust.edu.cn        </w:t>
      </w:r>
      <w:r>
        <w:rPr>
          <w:rStyle w:val="apple-converted-space"/>
          <w:rFonts w:ascii="微软雅黑" w:eastAsia="微软雅黑" w:hAnsi="微软雅黑" w:hint="eastAsia"/>
          <w:color w:val="222222"/>
        </w:rPr>
        <w:t> </w:t>
      </w:r>
      <w:r>
        <w:rPr>
          <w:rFonts w:ascii="微软雅黑" w:eastAsia="微软雅黑" w:hAnsi="微软雅黑" w:hint="eastAsia"/>
          <w:color w:val="222222"/>
        </w:rPr>
        <w:t>咨询群：146939096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24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2、青岛科技大学研究生处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电话：0532-88957382 </w:t>
      </w:r>
      <w:r>
        <w:rPr>
          <w:rStyle w:val="apple-converted-space"/>
          <w:rFonts w:ascii="微软雅黑" w:eastAsia="微软雅黑" w:hAnsi="微软雅黑" w:hint="eastAsia"/>
          <w:color w:val="222222"/>
        </w:rPr>
        <w:t> </w:t>
      </w:r>
      <w:r>
        <w:rPr>
          <w:rFonts w:ascii="微软雅黑" w:eastAsia="微软雅黑" w:hAnsi="微软雅黑" w:hint="eastAsia"/>
          <w:color w:val="222222"/>
        </w:rPr>
        <w:t>84022989 </w:t>
      </w:r>
      <w:r>
        <w:rPr>
          <w:rStyle w:val="apple-converted-space"/>
          <w:rFonts w:ascii="微软雅黑" w:eastAsia="微软雅黑" w:hAnsi="微软雅黑" w:hint="eastAsia"/>
          <w:color w:val="222222"/>
        </w:rPr>
        <w:t> </w:t>
      </w:r>
      <w:r>
        <w:rPr>
          <w:rFonts w:ascii="微软雅黑" w:eastAsia="微软雅黑" w:hAnsi="微软雅黑" w:hint="eastAsia"/>
          <w:color w:val="222222"/>
        </w:rPr>
        <w:t>陈老师         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地址：青岛市崂山区松岭路99号图书馆楼3017室</w:t>
      </w:r>
    </w:p>
    <w:p w:rsidR="00C63F18" w:rsidRDefault="00C63F18" w:rsidP="00C63F18">
      <w:pPr>
        <w:pStyle w:val="a3"/>
        <w:shd w:val="clear" w:color="auto" w:fill="FFFFFF"/>
        <w:spacing w:before="0" w:beforeAutospacing="0" w:after="0" w:afterAutospacing="0" w:line="480" w:lineRule="atLeast"/>
        <w:ind w:firstLine="480"/>
        <w:rPr>
          <w:rFonts w:ascii="微软雅黑" w:eastAsia="微软雅黑" w:hAnsi="微软雅黑" w:hint="eastAsia"/>
          <w:color w:val="222222"/>
          <w:sz w:val="18"/>
          <w:szCs w:val="18"/>
        </w:rPr>
      </w:pPr>
      <w:r>
        <w:rPr>
          <w:rFonts w:ascii="微软雅黑" w:eastAsia="微软雅黑" w:hAnsi="微软雅黑" w:hint="eastAsia"/>
          <w:color w:val="222222"/>
        </w:rPr>
        <w:t>网址：http://grad.qust.edu.cn</w:t>
      </w:r>
    </w:p>
    <w:p w:rsidR="00C63F18" w:rsidRPr="00C63F18" w:rsidRDefault="00C63F18">
      <w:pPr>
        <w:rPr>
          <w:rFonts w:hint="eastAsia"/>
        </w:rPr>
      </w:pPr>
      <w:bookmarkStart w:id="0" w:name="_GoBack"/>
      <w:bookmarkEnd w:id="0"/>
    </w:p>
    <w:sectPr w:rsidR="00C63F18" w:rsidRPr="00C63F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BE4"/>
    <w:rsid w:val="003D5BE4"/>
    <w:rsid w:val="00BB231B"/>
    <w:rsid w:val="00C6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650AAC-ACE7-434B-8B59-D9CCDC756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3F1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63F18"/>
    <w:rPr>
      <w:b/>
      <w:bCs/>
    </w:rPr>
  </w:style>
  <w:style w:type="character" w:customStyle="1" w:styleId="apple-converted-space">
    <w:name w:val="apple-converted-space"/>
    <w:basedOn w:val="a0"/>
    <w:rsid w:val="00C63F18"/>
  </w:style>
  <w:style w:type="character" w:styleId="a5">
    <w:name w:val="Hyperlink"/>
    <w:basedOn w:val="a0"/>
    <w:uiPriority w:val="99"/>
    <w:semiHidden/>
    <w:unhideWhenUsed/>
    <w:rsid w:val="00C63F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5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yz.chsi.com.cn/" TargetMode="External"/><Relationship Id="rId4" Type="http://schemas.openxmlformats.org/officeDocument/2006/relationships/hyperlink" Target="http://yz.chsi.com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2017-10-11T09:36:00Z</dcterms:created>
  <dcterms:modified xsi:type="dcterms:W3CDTF">2017-10-11T09:38:00Z</dcterms:modified>
</cp:coreProperties>
</file>