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79E" w:rsidRPr="0048779E" w:rsidRDefault="0048779E" w:rsidP="0048779E">
      <w:pPr>
        <w:widowControl/>
        <w:spacing w:before="100" w:beforeAutospacing="1" w:after="100" w:afterAutospacing="1" w:line="540" w:lineRule="atLeast"/>
        <w:jc w:val="center"/>
        <w:outlineLvl w:val="0"/>
        <w:rPr>
          <w:rFonts w:ascii="微软雅黑" w:eastAsia="微软雅黑" w:hAnsi="微软雅黑" w:cs="宋体"/>
          <w:color w:val="363636"/>
          <w:kern w:val="36"/>
          <w:sz w:val="28"/>
          <w:szCs w:val="28"/>
        </w:rPr>
      </w:pPr>
      <w:bookmarkStart w:id="0" w:name="_GoBack"/>
      <w:r w:rsidRPr="0048779E">
        <w:rPr>
          <w:rFonts w:ascii="微软雅黑" w:eastAsia="微软雅黑" w:hAnsi="微软雅黑" w:cs="宋体" w:hint="eastAsia"/>
          <w:color w:val="363636"/>
          <w:kern w:val="36"/>
          <w:sz w:val="28"/>
          <w:szCs w:val="28"/>
        </w:rPr>
        <w:t>2018年哈尔滨工程大学工商管理硕士（MBA）研究生招生简章</w:t>
      </w:r>
    </w:p>
    <w:bookmarkEnd w:id="0"/>
    <w:p w:rsidR="0048779E" w:rsidRPr="0048779E" w:rsidRDefault="0048779E" w:rsidP="0048779E">
      <w:pPr>
        <w:widowControl/>
        <w:spacing w:beforeLines="30" w:before="93" w:afterLines="30" w:after="93" w:line="300" w:lineRule="atLeast"/>
        <w:ind w:firstLineChars="200" w:firstLine="422"/>
        <w:jc w:val="left"/>
        <w:outlineLvl w:val="0"/>
        <w:rPr>
          <w:rFonts w:ascii="宋体" w:eastAsia="宋体" w:hAnsi="宋体" w:cs="宋体"/>
          <w:color w:val="363636"/>
          <w:kern w:val="0"/>
          <w:szCs w:val="21"/>
        </w:rPr>
      </w:pPr>
      <w:r w:rsidRPr="0048779E">
        <w:rPr>
          <w:rFonts w:ascii="Times New Roman" w:eastAsia="宋体" w:hAnsi="宋体" w:cs="宋体" w:hint="eastAsia"/>
          <w:b/>
          <w:color w:val="363636"/>
          <w:kern w:val="0"/>
          <w:szCs w:val="21"/>
        </w:rPr>
        <w:t>哈尔滨工程大学</w:t>
      </w:r>
      <w:r w:rsidRPr="0048779E">
        <w:rPr>
          <w:rFonts w:ascii="Times New Roman" w:eastAsia="宋体" w:hAnsi="Times New Roman" w:cs="宋体" w:hint="eastAsia"/>
          <w:color w:val="363636"/>
          <w:kern w:val="0"/>
          <w:szCs w:val="21"/>
        </w:rPr>
        <w:t>隶属于工业和信息化部，</w:t>
      </w:r>
      <w:r w:rsidRPr="0048779E">
        <w:rPr>
          <w:rFonts w:ascii="Times New Roman" w:eastAsia="宋体" w:hAnsi="宋体" w:cs="宋体" w:hint="eastAsia"/>
          <w:color w:val="363636"/>
          <w:kern w:val="0"/>
          <w:szCs w:val="21"/>
        </w:rPr>
        <w:t>（前身是著名的“</w:t>
      </w:r>
      <w:r w:rsidRPr="0048779E">
        <w:rPr>
          <w:rFonts w:ascii="Times New Roman" w:eastAsia="宋体" w:hAnsi="宋体" w:cs="宋体" w:hint="eastAsia"/>
          <w:b/>
          <w:color w:val="363636"/>
          <w:kern w:val="0"/>
          <w:szCs w:val="21"/>
        </w:rPr>
        <w:t>哈军工</w:t>
      </w:r>
      <w:r w:rsidRPr="0048779E">
        <w:rPr>
          <w:rFonts w:ascii="Times New Roman" w:eastAsia="宋体" w:hAnsi="宋体" w:cs="宋体" w:hint="eastAsia"/>
          <w:color w:val="363636"/>
          <w:kern w:val="0"/>
          <w:szCs w:val="21"/>
        </w:rPr>
        <w:t>”、“</w:t>
      </w:r>
      <w:r w:rsidRPr="0048779E">
        <w:rPr>
          <w:rFonts w:ascii="Times New Roman" w:eastAsia="宋体" w:hAnsi="宋体" w:cs="宋体" w:hint="eastAsia"/>
          <w:b/>
          <w:color w:val="363636"/>
          <w:kern w:val="0"/>
          <w:szCs w:val="21"/>
        </w:rPr>
        <w:t>哈尔滨船舶工程学院”</w:t>
      </w:r>
      <w:r w:rsidRPr="0048779E">
        <w:rPr>
          <w:rFonts w:ascii="Times New Roman" w:eastAsia="宋体" w:hAnsi="宋体" w:cs="宋体" w:hint="eastAsia"/>
          <w:color w:val="363636"/>
          <w:kern w:val="0"/>
          <w:szCs w:val="21"/>
        </w:rPr>
        <w:t>）是国家</w:t>
      </w:r>
      <w:r w:rsidRPr="0048779E">
        <w:rPr>
          <w:rFonts w:ascii="Times New Roman" w:eastAsia="宋体" w:hAnsi="宋体" w:cs="宋体" w:hint="eastAsia"/>
          <w:b/>
          <w:color w:val="363636"/>
          <w:kern w:val="0"/>
          <w:szCs w:val="21"/>
        </w:rPr>
        <w:t>“</w:t>
      </w:r>
      <w:r w:rsidRPr="0048779E">
        <w:rPr>
          <w:rFonts w:ascii="Times New Roman" w:eastAsia="宋体" w:hAnsi="Times New Roman" w:cs="Times New Roman"/>
          <w:b/>
          <w:color w:val="363636"/>
          <w:kern w:val="0"/>
          <w:szCs w:val="21"/>
        </w:rPr>
        <w:t>211</w:t>
      </w:r>
      <w:r w:rsidRPr="0048779E">
        <w:rPr>
          <w:rFonts w:ascii="Times New Roman" w:eastAsia="宋体" w:hAnsi="宋体" w:cs="宋体" w:hint="eastAsia"/>
          <w:b/>
          <w:color w:val="363636"/>
          <w:kern w:val="0"/>
          <w:szCs w:val="21"/>
        </w:rPr>
        <w:t>”</w:t>
      </w:r>
      <w:r w:rsidRPr="0048779E">
        <w:rPr>
          <w:rFonts w:ascii="Times New Roman" w:eastAsia="宋体" w:hAnsi="宋体" w:cs="宋体" w:hint="eastAsia"/>
          <w:color w:val="363636"/>
          <w:kern w:val="0"/>
          <w:szCs w:val="21"/>
        </w:rPr>
        <w:t>工程首批建设的全国重点大学，是全国</w:t>
      </w:r>
      <w:r w:rsidRPr="0048779E">
        <w:rPr>
          <w:rFonts w:ascii="Times New Roman" w:eastAsia="宋体" w:hAnsi="Times New Roman" w:cs="Times New Roman"/>
          <w:color w:val="363636"/>
          <w:kern w:val="0"/>
          <w:szCs w:val="21"/>
        </w:rPr>
        <w:t>56</w:t>
      </w:r>
      <w:r w:rsidRPr="0048779E">
        <w:rPr>
          <w:rFonts w:ascii="Times New Roman" w:eastAsia="宋体" w:hAnsi="宋体" w:cs="宋体" w:hint="eastAsia"/>
          <w:color w:val="363636"/>
          <w:kern w:val="0"/>
          <w:szCs w:val="21"/>
        </w:rPr>
        <w:t>所拥有研究生院和</w:t>
      </w:r>
      <w:r w:rsidRPr="0048779E">
        <w:rPr>
          <w:rFonts w:ascii="Times New Roman" w:eastAsia="宋体" w:hAnsi="Times New Roman" w:cs="Times New Roman"/>
          <w:color w:val="363636"/>
          <w:kern w:val="0"/>
          <w:szCs w:val="21"/>
        </w:rPr>
        <w:t>63</w:t>
      </w:r>
      <w:r w:rsidRPr="0048779E">
        <w:rPr>
          <w:rFonts w:ascii="Times New Roman" w:eastAsia="宋体" w:hAnsi="宋体" w:cs="宋体" w:hint="eastAsia"/>
          <w:color w:val="363636"/>
          <w:kern w:val="0"/>
          <w:szCs w:val="21"/>
        </w:rPr>
        <w:t>所拥有国家大学科技园的重点大学</w:t>
      </w:r>
      <w:r w:rsidRPr="0048779E">
        <w:rPr>
          <w:rFonts w:ascii="Times New Roman" w:eastAsia="宋体" w:hAnsi="Times New Roman" w:cs="宋体" w:hint="eastAsia"/>
          <w:color w:val="363636"/>
          <w:kern w:val="0"/>
          <w:szCs w:val="21"/>
        </w:rPr>
        <w:t>之一。</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哈工程经济管理学院自</w:t>
      </w:r>
      <w:r w:rsidRPr="0048779E">
        <w:rPr>
          <w:rFonts w:ascii="Times New Roman" w:eastAsia="宋体" w:hAnsi="Times New Roman" w:cs="Times New Roman"/>
          <w:color w:val="363636"/>
          <w:kern w:val="0"/>
          <w:szCs w:val="21"/>
        </w:rPr>
        <w:t>1997</w:t>
      </w:r>
      <w:r w:rsidRPr="0048779E">
        <w:rPr>
          <w:rFonts w:ascii="Times New Roman" w:eastAsia="宋体" w:hAnsi="Times New Roman" w:cs="宋体" w:hint="eastAsia"/>
          <w:color w:val="363636"/>
          <w:kern w:val="0"/>
          <w:szCs w:val="21"/>
        </w:rPr>
        <w:t>年获得</w:t>
      </w:r>
      <w:r w:rsidRPr="0048779E">
        <w:rPr>
          <w:rFonts w:ascii="Times New Roman" w:eastAsia="宋体" w:hAnsi="Times New Roman" w:cs="Times New Roman"/>
          <w:color w:val="363636"/>
          <w:kern w:val="0"/>
          <w:szCs w:val="21"/>
        </w:rPr>
        <w:t>MBA</w:t>
      </w:r>
      <w:r w:rsidRPr="0048779E">
        <w:rPr>
          <w:rFonts w:ascii="Times New Roman" w:eastAsia="宋体" w:hAnsi="Times New Roman" w:cs="宋体" w:hint="eastAsia"/>
          <w:color w:val="363636"/>
          <w:kern w:val="0"/>
          <w:szCs w:val="21"/>
        </w:rPr>
        <w:t>试办权以来，历经</w:t>
      </w:r>
      <w:r w:rsidRPr="0048779E">
        <w:rPr>
          <w:rFonts w:ascii="Times New Roman" w:eastAsia="宋体" w:hAnsi="Times New Roman" w:cs="Times New Roman"/>
          <w:color w:val="363636"/>
          <w:kern w:val="0"/>
          <w:szCs w:val="21"/>
        </w:rPr>
        <w:t>21</w:t>
      </w:r>
      <w:r w:rsidRPr="0048779E">
        <w:rPr>
          <w:rFonts w:ascii="Times New Roman" w:eastAsia="宋体" w:hAnsi="Times New Roman" w:cs="宋体" w:hint="eastAsia"/>
          <w:color w:val="363636"/>
          <w:kern w:val="0"/>
          <w:szCs w:val="21"/>
        </w:rPr>
        <w:t>年的发展，累计招收</w:t>
      </w:r>
      <w:r w:rsidRPr="0048779E">
        <w:rPr>
          <w:rFonts w:ascii="Times New Roman" w:eastAsia="宋体" w:hAnsi="Times New Roman" w:cs="Times New Roman"/>
          <w:color w:val="363636"/>
          <w:kern w:val="0"/>
          <w:szCs w:val="21"/>
        </w:rPr>
        <w:t>MBA</w:t>
      </w:r>
      <w:r w:rsidRPr="0048779E">
        <w:rPr>
          <w:rFonts w:ascii="Times New Roman" w:eastAsia="宋体" w:hAnsi="Times New Roman" w:cs="宋体" w:hint="eastAsia"/>
          <w:color w:val="363636"/>
          <w:kern w:val="0"/>
          <w:szCs w:val="21"/>
        </w:rPr>
        <w:t>学员</w:t>
      </w:r>
      <w:r w:rsidRPr="0048779E">
        <w:rPr>
          <w:rFonts w:ascii="Times New Roman" w:eastAsia="宋体" w:hAnsi="Times New Roman" w:cs="Times New Roman"/>
          <w:color w:val="363636"/>
          <w:kern w:val="0"/>
          <w:szCs w:val="21"/>
        </w:rPr>
        <w:t>1800</w:t>
      </w:r>
      <w:r w:rsidRPr="0048779E">
        <w:rPr>
          <w:rFonts w:ascii="Times New Roman" w:eastAsia="宋体" w:hAnsi="Times New Roman" w:cs="宋体" w:hint="eastAsia"/>
          <w:color w:val="363636"/>
          <w:kern w:val="0"/>
          <w:szCs w:val="21"/>
        </w:rPr>
        <w:t>余人，授予学位</w:t>
      </w:r>
      <w:r w:rsidRPr="0048779E">
        <w:rPr>
          <w:rFonts w:ascii="Times New Roman" w:eastAsia="宋体" w:hAnsi="Times New Roman" w:cs="Times New Roman"/>
          <w:color w:val="363636"/>
          <w:kern w:val="0"/>
          <w:szCs w:val="21"/>
        </w:rPr>
        <w:t>1634</w:t>
      </w:r>
      <w:r w:rsidRPr="0048779E">
        <w:rPr>
          <w:rFonts w:ascii="Times New Roman" w:eastAsia="宋体" w:hAnsi="Times New Roman" w:cs="宋体" w:hint="eastAsia"/>
          <w:color w:val="363636"/>
          <w:kern w:val="0"/>
          <w:szCs w:val="21"/>
        </w:rPr>
        <w:t>人，为国家发展建设与服务地方经济作出了巨大的贡献，创立了影响力大、具有哈工程特色的</w:t>
      </w:r>
      <w:r w:rsidRPr="0048779E">
        <w:rPr>
          <w:rFonts w:ascii="Times New Roman" w:eastAsia="宋体" w:hAnsi="Times New Roman" w:cs="Times New Roman"/>
          <w:color w:val="363636"/>
          <w:kern w:val="0"/>
          <w:szCs w:val="21"/>
        </w:rPr>
        <w:t>MBA</w:t>
      </w:r>
      <w:r w:rsidRPr="0048779E">
        <w:rPr>
          <w:rFonts w:ascii="Times New Roman" w:eastAsia="宋体" w:hAnsi="Times New Roman" w:cs="宋体" w:hint="eastAsia"/>
          <w:color w:val="363636"/>
          <w:kern w:val="0"/>
          <w:szCs w:val="21"/>
        </w:rPr>
        <w:t>品牌。</w:t>
      </w:r>
    </w:p>
    <w:p w:rsidR="0048779E" w:rsidRPr="0048779E" w:rsidRDefault="0048779E" w:rsidP="0048779E">
      <w:pPr>
        <w:widowControl/>
        <w:spacing w:beforeLines="30" w:before="93" w:afterLines="30" w:after="93" w:line="300" w:lineRule="atLeast"/>
        <w:jc w:val="left"/>
        <w:outlineLvl w:val="0"/>
        <w:rPr>
          <w:rFonts w:ascii="宋体" w:eastAsia="宋体" w:hAnsi="宋体" w:cs="宋体"/>
          <w:color w:val="363636"/>
          <w:kern w:val="0"/>
          <w:szCs w:val="21"/>
        </w:rPr>
      </w:pPr>
      <w:r w:rsidRPr="0048779E">
        <w:rPr>
          <w:rFonts w:ascii="Times New Roman" w:eastAsia="黑体" w:hAnsi="黑体" w:cs="宋体" w:hint="eastAsia"/>
          <w:b/>
          <w:color w:val="363636"/>
          <w:kern w:val="0"/>
          <w:sz w:val="24"/>
          <w:szCs w:val="24"/>
        </w:rPr>
        <w:t>一、招生对象</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工商管理硕士（</w:t>
      </w:r>
      <w:r w:rsidRPr="0048779E">
        <w:rPr>
          <w:rFonts w:ascii="Times New Roman" w:eastAsia="宋体" w:hAnsi="Times New Roman" w:cs="Times New Roman"/>
          <w:color w:val="363636"/>
          <w:kern w:val="0"/>
          <w:szCs w:val="21"/>
        </w:rPr>
        <w:t>MBA</w:t>
      </w:r>
      <w:r w:rsidRPr="0048779E">
        <w:rPr>
          <w:rFonts w:ascii="Times New Roman" w:eastAsia="宋体" w:hAnsi="Times New Roman" w:cs="宋体" w:hint="eastAsia"/>
          <w:color w:val="363636"/>
          <w:kern w:val="0"/>
          <w:szCs w:val="21"/>
        </w:rPr>
        <w:t>）培养的是具有战略眼光的、有较广博知识和创新精神的务实型、综合型的高级经营管理人才。其招生对象主要是工商企业或经济管理部门中有实践经验的现职人员。</w:t>
      </w:r>
    </w:p>
    <w:p w:rsidR="0048779E" w:rsidRPr="0048779E" w:rsidRDefault="0048779E" w:rsidP="0048779E">
      <w:pPr>
        <w:widowControl/>
        <w:spacing w:beforeLines="30" w:before="93" w:afterLines="30" w:after="93" w:line="300" w:lineRule="atLeast"/>
        <w:jc w:val="left"/>
        <w:outlineLvl w:val="0"/>
        <w:rPr>
          <w:rFonts w:ascii="宋体" w:eastAsia="宋体" w:hAnsi="宋体" w:cs="宋体"/>
          <w:color w:val="363636"/>
          <w:kern w:val="0"/>
          <w:szCs w:val="21"/>
        </w:rPr>
      </w:pPr>
      <w:r w:rsidRPr="0048779E">
        <w:rPr>
          <w:rFonts w:ascii="Times New Roman" w:eastAsia="黑体" w:hAnsi="黑体" w:cs="宋体" w:hint="eastAsia"/>
          <w:b/>
          <w:color w:val="363636"/>
          <w:kern w:val="0"/>
          <w:sz w:val="24"/>
          <w:szCs w:val="24"/>
        </w:rPr>
        <w:t>二、报考条件</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大学本科毕业后有</w:t>
      </w:r>
      <w:r w:rsidRPr="0048779E">
        <w:rPr>
          <w:rFonts w:ascii="Times New Roman" w:eastAsia="宋体" w:hAnsi="Times New Roman" w:cs="Times New Roman"/>
          <w:color w:val="363636"/>
          <w:kern w:val="0"/>
          <w:szCs w:val="21"/>
        </w:rPr>
        <w:t>3</w:t>
      </w:r>
      <w:r w:rsidRPr="0048779E">
        <w:rPr>
          <w:rFonts w:ascii="Times New Roman" w:eastAsia="宋体" w:hAnsi="Times New Roman" w:cs="宋体" w:hint="eastAsia"/>
          <w:color w:val="363636"/>
          <w:kern w:val="0"/>
          <w:szCs w:val="21"/>
        </w:rPr>
        <w:t>年或</w:t>
      </w:r>
      <w:r w:rsidRPr="0048779E">
        <w:rPr>
          <w:rFonts w:ascii="Times New Roman" w:eastAsia="宋体" w:hAnsi="Times New Roman" w:cs="Times New Roman"/>
          <w:color w:val="363636"/>
          <w:kern w:val="0"/>
          <w:szCs w:val="21"/>
        </w:rPr>
        <w:t>3</w:t>
      </w:r>
      <w:r w:rsidRPr="0048779E">
        <w:rPr>
          <w:rFonts w:ascii="Times New Roman" w:eastAsia="宋体" w:hAnsi="Times New Roman" w:cs="宋体" w:hint="eastAsia"/>
          <w:color w:val="363636"/>
          <w:kern w:val="0"/>
          <w:szCs w:val="21"/>
        </w:rPr>
        <w:t>年以上工作经验的人员（</w:t>
      </w:r>
      <w:r w:rsidRPr="0048779E">
        <w:rPr>
          <w:rFonts w:ascii="Times New Roman" w:eastAsia="宋体" w:hAnsi="Times New Roman" w:cs="Times New Roman"/>
          <w:color w:val="363636"/>
          <w:kern w:val="0"/>
          <w:szCs w:val="21"/>
        </w:rPr>
        <w:t>2015</w:t>
      </w:r>
      <w:r w:rsidRPr="0048779E">
        <w:rPr>
          <w:rFonts w:ascii="Times New Roman" w:eastAsia="宋体" w:hAnsi="Times New Roman" w:cs="宋体" w:hint="eastAsia"/>
          <w:color w:val="363636"/>
          <w:kern w:val="0"/>
          <w:szCs w:val="21"/>
        </w:rPr>
        <w:t>年</w:t>
      </w:r>
      <w:r w:rsidRPr="0048779E">
        <w:rPr>
          <w:rFonts w:ascii="Times New Roman" w:eastAsia="宋体" w:hAnsi="Times New Roman" w:cs="Times New Roman"/>
          <w:color w:val="363636"/>
          <w:kern w:val="0"/>
          <w:szCs w:val="21"/>
        </w:rPr>
        <w:t>8</w:t>
      </w:r>
      <w:r w:rsidRPr="0048779E">
        <w:rPr>
          <w:rFonts w:ascii="Times New Roman" w:eastAsia="宋体" w:hAnsi="Times New Roman" w:cs="宋体" w:hint="eastAsia"/>
          <w:color w:val="363636"/>
          <w:kern w:val="0"/>
          <w:szCs w:val="21"/>
        </w:rPr>
        <w:t>月</w:t>
      </w:r>
      <w:r w:rsidRPr="0048779E">
        <w:rPr>
          <w:rFonts w:ascii="Times New Roman" w:eastAsia="宋体" w:hAnsi="Times New Roman" w:cs="Times New Roman"/>
          <w:color w:val="363636"/>
          <w:kern w:val="0"/>
          <w:szCs w:val="21"/>
        </w:rPr>
        <w:t>31</w:t>
      </w:r>
      <w:r w:rsidRPr="0048779E">
        <w:rPr>
          <w:rFonts w:ascii="Times New Roman" w:eastAsia="宋体" w:hAnsi="Times New Roman" w:cs="宋体" w:hint="eastAsia"/>
          <w:color w:val="363636"/>
          <w:kern w:val="0"/>
          <w:szCs w:val="21"/>
        </w:rPr>
        <w:t>日前获得毕业证书）；获得国家承认的高职高专毕业学历后，有</w:t>
      </w:r>
      <w:r w:rsidRPr="0048779E">
        <w:rPr>
          <w:rFonts w:ascii="Times New Roman" w:eastAsia="宋体" w:hAnsi="Times New Roman" w:cs="Times New Roman"/>
          <w:color w:val="363636"/>
          <w:kern w:val="0"/>
          <w:szCs w:val="21"/>
        </w:rPr>
        <w:t>5</w:t>
      </w:r>
      <w:r w:rsidRPr="0048779E">
        <w:rPr>
          <w:rFonts w:ascii="Times New Roman" w:eastAsia="宋体" w:hAnsi="Times New Roman" w:cs="宋体" w:hint="eastAsia"/>
          <w:color w:val="363636"/>
          <w:kern w:val="0"/>
          <w:szCs w:val="21"/>
        </w:rPr>
        <w:t>年或</w:t>
      </w:r>
      <w:r w:rsidRPr="0048779E">
        <w:rPr>
          <w:rFonts w:ascii="Times New Roman" w:eastAsia="宋体" w:hAnsi="Times New Roman" w:cs="Times New Roman"/>
          <w:color w:val="363636"/>
          <w:kern w:val="0"/>
          <w:szCs w:val="21"/>
        </w:rPr>
        <w:t>5</w:t>
      </w:r>
      <w:r w:rsidRPr="0048779E">
        <w:rPr>
          <w:rFonts w:ascii="Times New Roman" w:eastAsia="宋体" w:hAnsi="Times New Roman" w:cs="宋体" w:hint="eastAsia"/>
          <w:color w:val="363636"/>
          <w:kern w:val="0"/>
          <w:szCs w:val="21"/>
        </w:rPr>
        <w:t>年以上工作经验，达到与大学本科毕业生同等学力的人员（</w:t>
      </w:r>
      <w:r w:rsidRPr="0048779E">
        <w:rPr>
          <w:rFonts w:ascii="Times New Roman" w:eastAsia="宋体" w:hAnsi="Times New Roman" w:cs="Times New Roman"/>
          <w:color w:val="363636"/>
          <w:kern w:val="0"/>
          <w:szCs w:val="21"/>
        </w:rPr>
        <w:t>2013</w:t>
      </w:r>
      <w:r w:rsidRPr="0048779E">
        <w:rPr>
          <w:rFonts w:ascii="Times New Roman" w:eastAsia="宋体" w:hAnsi="Times New Roman" w:cs="宋体" w:hint="eastAsia"/>
          <w:color w:val="363636"/>
          <w:kern w:val="0"/>
          <w:szCs w:val="21"/>
        </w:rPr>
        <w:t>年</w:t>
      </w:r>
      <w:r w:rsidRPr="0048779E">
        <w:rPr>
          <w:rFonts w:ascii="Times New Roman" w:eastAsia="宋体" w:hAnsi="Times New Roman" w:cs="Times New Roman"/>
          <w:color w:val="363636"/>
          <w:kern w:val="0"/>
          <w:szCs w:val="21"/>
        </w:rPr>
        <w:t>8</w:t>
      </w:r>
      <w:r w:rsidRPr="0048779E">
        <w:rPr>
          <w:rFonts w:ascii="Times New Roman" w:eastAsia="宋体" w:hAnsi="Times New Roman" w:cs="宋体" w:hint="eastAsia"/>
          <w:color w:val="363636"/>
          <w:kern w:val="0"/>
          <w:szCs w:val="21"/>
        </w:rPr>
        <w:t>月</w:t>
      </w:r>
      <w:r w:rsidRPr="0048779E">
        <w:rPr>
          <w:rFonts w:ascii="Times New Roman" w:eastAsia="宋体" w:hAnsi="Times New Roman" w:cs="Times New Roman"/>
          <w:color w:val="363636"/>
          <w:kern w:val="0"/>
          <w:szCs w:val="21"/>
        </w:rPr>
        <w:t>31</w:t>
      </w:r>
      <w:r w:rsidRPr="0048779E">
        <w:rPr>
          <w:rFonts w:ascii="Times New Roman" w:eastAsia="宋体" w:hAnsi="Times New Roman" w:cs="宋体" w:hint="eastAsia"/>
          <w:color w:val="363636"/>
          <w:kern w:val="0"/>
          <w:szCs w:val="21"/>
        </w:rPr>
        <w:t>日前获得毕业证书）；已获硕士学位或博士学位并有</w:t>
      </w:r>
      <w:r w:rsidRPr="0048779E">
        <w:rPr>
          <w:rFonts w:ascii="Times New Roman" w:eastAsia="宋体" w:hAnsi="Times New Roman" w:cs="Times New Roman"/>
          <w:color w:val="363636"/>
          <w:kern w:val="0"/>
          <w:szCs w:val="21"/>
        </w:rPr>
        <w:t>2</w:t>
      </w:r>
      <w:r w:rsidRPr="0048779E">
        <w:rPr>
          <w:rFonts w:ascii="Times New Roman" w:eastAsia="宋体" w:hAnsi="Times New Roman" w:cs="宋体" w:hint="eastAsia"/>
          <w:color w:val="363636"/>
          <w:kern w:val="0"/>
          <w:szCs w:val="21"/>
        </w:rPr>
        <w:t>年或</w:t>
      </w:r>
      <w:r w:rsidRPr="0048779E">
        <w:rPr>
          <w:rFonts w:ascii="Times New Roman" w:eastAsia="宋体" w:hAnsi="Times New Roman" w:cs="Times New Roman"/>
          <w:color w:val="363636"/>
          <w:kern w:val="0"/>
          <w:szCs w:val="21"/>
        </w:rPr>
        <w:t>2</w:t>
      </w:r>
      <w:r w:rsidRPr="0048779E">
        <w:rPr>
          <w:rFonts w:ascii="Times New Roman" w:eastAsia="宋体" w:hAnsi="Times New Roman" w:cs="宋体" w:hint="eastAsia"/>
          <w:color w:val="363636"/>
          <w:kern w:val="0"/>
          <w:szCs w:val="21"/>
        </w:rPr>
        <w:t>年以上工作经验的人员（</w:t>
      </w:r>
      <w:r w:rsidRPr="0048779E">
        <w:rPr>
          <w:rFonts w:ascii="Times New Roman" w:eastAsia="宋体" w:hAnsi="Times New Roman" w:cs="Times New Roman"/>
          <w:color w:val="363636"/>
          <w:kern w:val="0"/>
          <w:szCs w:val="21"/>
        </w:rPr>
        <w:t>2016</w:t>
      </w:r>
      <w:r w:rsidRPr="0048779E">
        <w:rPr>
          <w:rFonts w:ascii="Times New Roman" w:eastAsia="宋体" w:hAnsi="Times New Roman" w:cs="宋体" w:hint="eastAsia"/>
          <w:color w:val="363636"/>
          <w:kern w:val="0"/>
          <w:szCs w:val="21"/>
        </w:rPr>
        <w:t>年</w:t>
      </w:r>
      <w:r w:rsidRPr="0048779E">
        <w:rPr>
          <w:rFonts w:ascii="Times New Roman" w:eastAsia="宋体" w:hAnsi="Times New Roman" w:cs="Times New Roman"/>
          <w:color w:val="363636"/>
          <w:kern w:val="0"/>
          <w:szCs w:val="21"/>
        </w:rPr>
        <w:t>8</w:t>
      </w:r>
      <w:r w:rsidRPr="0048779E">
        <w:rPr>
          <w:rFonts w:ascii="Times New Roman" w:eastAsia="宋体" w:hAnsi="Times New Roman" w:cs="宋体" w:hint="eastAsia"/>
          <w:color w:val="363636"/>
          <w:kern w:val="0"/>
          <w:szCs w:val="21"/>
        </w:rPr>
        <w:t>月</w:t>
      </w:r>
      <w:r w:rsidRPr="0048779E">
        <w:rPr>
          <w:rFonts w:ascii="Times New Roman" w:eastAsia="宋体" w:hAnsi="Times New Roman" w:cs="Times New Roman"/>
          <w:color w:val="363636"/>
          <w:kern w:val="0"/>
          <w:szCs w:val="21"/>
        </w:rPr>
        <w:t>31</w:t>
      </w:r>
      <w:r w:rsidRPr="0048779E">
        <w:rPr>
          <w:rFonts w:ascii="Times New Roman" w:eastAsia="宋体" w:hAnsi="Times New Roman" w:cs="宋体" w:hint="eastAsia"/>
          <w:color w:val="363636"/>
          <w:kern w:val="0"/>
          <w:szCs w:val="21"/>
        </w:rPr>
        <w:t>日前获得学位证书）。</w:t>
      </w:r>
    </w:p>
    <w:p w:rsidR="0048779E" w:rsidRPr="0048779E" w:rsidRDefault="0048779E" w:rsidP="0048779E">
      <w:pPr>
        <w:widowControl/>
        <w:spacing w:beforeLines="30" w:before="93" w:afterLines="30" w:after="93" w:line="300" w:lineRule="atLeast"/>
        <w:jc w:val="left"/>
        <w:outlineLvl w:val="0"/>
        <w:rPr>
          <w:rFonts w:ascii="宋体" w:eastAsia="宋体" w:hAnsi="宋体" w:cs="宋体"/>
          <w:color w:val="363636"/>
          <w:kern w:val="0"/>
          <w:szCs w:val="21"/>
        </w:rPr>
      </w:pPr>
      <w:r w:rsidRPr="0048779E">
        <w:rPr>
          <w:rFonts w:ascii="Times New Roman" w:eastAsia="黑体" w:hAnsi="黑体" w:cs="宋体" w:hint="eastAsia"/>
          <w:b/>
          <w:color w:val="363636"/>
          <w:kern w:val="0"/>
          <w:sz w:val="24"/>
          <w:szCs w:val="24"/>
        </w:rPr>
        <w:t>三、报名方法</w:t>
      </w:r>
    </w:p>
    <w:p w:rsidR="0048779E" w:rsidRPr="0048779E" w:rsidRDefault="0048779E" w:rsidP="0048779E">
      <w:pPr>
        <w:widowControl/>
        <w:spacing w:beforeLines="30" w:before="93" w:afterLines="30" w:after="93" w:line="300" w:lineRule="atLeast"/>
        <w:jc w:val="left"/>
        <w:outlineLvl w:val="0"/>
        <w:rPr>
          <w:rFonts w:ascii="宋体" w:eastAsia="宋体" w:hAnsi="宋体" w:cs="宋体"/>
          <w:color w:val="363636"/>
          <w:kern w:val="0"/>
          <w:szCs w:val="21"/>
        </w:rPr>
      </w:pPr>
      <w:r w:rsidRPr="0048779E">
        <w:rPr>
          <w:rFonts w:ascii="Times New Roman" w:eastAsia="黑体" w:hAnsi="Times New Roman" w:cs="Times New Roman"/>
          <w:b/>
          <w:color w:val="363636"/>
          <w:kern w:val="0"/>
          <w:sz w:val="24"/>
          <w:szCs w:val="24"/>
        </w:rPr>
        <w:t>(</w:t>
      </w:r>
      <w:r w:rsidRPr="0048779E">
        <w:rPr>
          <w:rFonts w:ascii="Times New Roman" w:eastAsia="黑体" w:hAnsi="黑体" w:cs="宋体" w:hint="eastAsia"/>
          <w:b/>
          <w:color w:val="363636"/>
          <w:kern w:val="0"/>
          <w:sz w:val="24"/>
          <w:szCs w:val="24"/>
        </w:rPr>
        <w:t>一</w:t>
      </w:r>
      <w:r w:rsidRPr="0048779E">
        <w:rPr>
          <w:rFonts w:ascii="Times New Roman" w:eastAsia="黑体" w:hAnsi="Times New Roman" w:cs="Times New Roman"/>
          <w:b/>
          <w:color w:val="363636"/>
          <w:kern w:val="0"/>
          <w:sz w:val="24"/>
          <w:szCs w:val="24"/>
        </w:rPr>
        <w:t>)</w:t>
      </w:r>
      <w:r w:rsidRPr="0048779E">
        <w:rPr>
          <w:rFonts w:ascii="Times New Roman" w:eastAsia="黑体" w:hAnsi="黑体" w:cs="宋体" w:hint="eastAsia"/>
          <w:b/>
          <w:color w:val="363636"/>
          <w:kern w:val="0"/>
          <w:sz w:val="24"/>
          <w:szCs w:val="24"/>
        </w:rPr>
        <w:t>网上报名</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Times New Roman"/>
          <w:color w:val="363636"/>
          <w:kern w:val="0"/>
          <w:szCs w:val="21"/>
        </w:rPr>
        <w:t xml:space="preserve">1. </w:t>
      </w:r>
      <w:r w:rsidRPr="0048779E">
        <w:rPr>
          <w:rFonts w:ascii="Times New Roman" w:eastAsia="宋体" w:hAnsi="Times New Roman" w:cs="宋体" w:hint="eastAsia"/>
          <w:color w:val="363636"/>
          <w:kern w:val="0"/>
          <w:szCs w:val="21"/>
        </w:rPr>
        <w:t>网上报名日期：</w:t>
      </w:r>
      <w:r w:rsidRPr="0048779E">
        <w:rPr>
          <w:rFonts w:ascii="Times New Roman" w:eastAsia="宋体" w:hAnsi="Times New Roman" w:cs="Times New Roman"/>
          <w:color w:val="363636"/>
          <w:kern w:val="0"/>
          <w:szCs w:val="21"/>
        </w:rPr>
        <w:t>2017</w:t>
      </w:r>
      <w:r w:rsidRPr="0048779E">
        <w:rPr>
          <w:rFonts w:ascii="Times New Roman" w:eastAsia="宋体" w:hAnsi="Times New Roman" w:cs="宋体" w:hint="eastAsia"/>
          <w:color w:val="363636"/>
          <w:kern w:val="0"/>
          <w:szCs w:val="21"/>
        </w:rPr>
        <w:t>年</w:t>
      </w:r>
      <w:r w:rsidRPr="0048779E">
        <w:rPr>
          <w:rFonts w:ascii="Times New Roman" w:eastAsia="宋体" w:hAnsi="Times New Roman" w:cs="Times New Roman"/>
          <w:color w:val="363636"/>
          <w:kern w:val="0"/>
          <w:szCs w:val="21"/>
        </w:rPr>
        <w:t>10</w:t>
      </w:r>
      <w:r w:rsidRPr="0048779E">
        <w:rPr>
          <w:rFonts w:ascii="Times New Roman" w:eastAsia="宋体" w:hAnsi="Times New Roman" w:cs="宋体" w:hint="eastAsia"/>
          <w:color w:val="363636"/>
          <w:kern w:val="0"/>
          <w:szCs w:val="21"/>
        </w:rPr>
        <w:t>月</w:t>
      </w:r>
      <w:r w:rsidRPr="0048779E">
        <w:rPr>
          <w:rFonts w:ascii="Times New Roman" w:eastAsia="宋体" w:hAnsi="Times New Roman" w:cs="Times New Roman"/>
          <w:color w:val="363636"/>
          <w:kern w:val="0"/>
          <w:szCs w:val="21"/>
        </w:rPr>
        <w:t>10</w:t>
      </w:r>
      <w:r w:rsidRPr="0048779E">
        <w:rPr>
          <w:rFonts w:ascii="Times New Roman" w:eastAsia="宋体" w:hAnsi="Times New Roman" w:cs="宋体" w:hint="eastAsia"/>
          <w:color w:val="363636"/>
          <w:kern w:val="0"/>
          <w:szCs w:val="21"/>
        </w:rPr>
        <w:t>日至</w:t>
      </w:r>
      <w:r w:rsidRPr="0048779E">
        <w:rPr>
          <w:rFonts w:ascii="Times New Roman" w:eastAsia="宋体" w:hAnsi="Times New Roman" w:cs="Times New Roman"/>
          <w:color w:val="363636"/>
          <w:kern w:val="0"/>
          <w:szCs w:val="21"/>
        </w:rPr>
        <w:t>10</w:t>
      </w:r>
      <w:r w:rsidRPr="0048779E">
        <w:rPr>
          <w:rFonts w:ascii="Times New Roman" w:eastAsia="宋体" w:hAnsi="Times New Roman" w:cs="宋体" w:hint="eastAsia"/>
          <w:color w:val="363636"/>
          <w:kern w:val="0"/>
          <w:szCs w:val="21"/>
        </w:rPr>
        <w:t>月</w:t>
      </w:r>
      <w:r w:rsidRPr="0048779E">
        <w:rPr>
          <w:rFonts w:ascii="Times New Roman" w:eastAsia="宋体" w:hAnsi="Times New Roman" w:cs="Times New Roman"/>
          <w:color w:val="363636"/>
          <w:kern w:val="0"/>
          <w:szCs w:val="21"/>
        </w:rPr>
        <w:t>31</w:t>
      </w:r>
      <w:r w:rsidRPr="0048779E">
        <w:rPr>
          <w:rFonts w:ascii="Times New Roman" w:eastAsia="宋体" w:hAnsi="Times New Roman" w:cs="宋体" w:hint="eastAsia"/>
          <w:color w:val="363636"/>
          <w:kern w:val="0"/>
          <w:szCs w:val="21"/>
        </w:rPr>
        <w:t>日，每天</w:t>
      </w:r>
      <w:r w:rsidRPr="0048779E">
        <w:rPr>
          <w:rFonts w:ascii="Times New Roman" w:eastAsia="宋体" w:hAnsi="Times New Roman" w:cs="Times New Roman"/>
          <w:color w:val="363636"/>
          <w:kern w:val="0"/>
          <w:szCs w:val="21"/>
        </w:rPr>
        <w:t>9:00-22:00</w:t>
      </w:r>
      <w:r w:rsidRPr="0048779E">
        <w:rPr>
          <w:rFonts w:ascii="Times New Roman" w:eastAsia="宋体" w:hAnsi="Times New Roman" w:cs="宋体" w:hint="eastAsia"/>
          <w:color w:val="363636"/>
          <w:kern w:val="0"/>
          <w:szCs w:val="21"/>
        </w:rPr>
        <w:t>。逾期不再补报，也不得再修改报名信息。</w:t>
      </w:r>
    </w:p>
    <w:p w:rsidR="0048779E" w:rsidRPr="0048779E" w:rsidRDefault="0048779E" w:rsidP="0048779E">
      <w:pPr>
        <w:widowControl/>
        <w:spacing w:beforeLines="30" w:before="93" w:afterLines="30" w:after="93" w:line="300" w:lineRule="atLeast"/>
        <w:jc w:val="left"/>
        <w:outlineLvl w:val="0"/>
        <w:rPr>
          <w:rFonts w:ascii="宋体" w:eastAsia="宋体" w:hAnsi="宋体" w:cs="宋体"/>
          <w:color w:val="363636"/>
          <w:kern w:val="0"/>
          <w:szCs w:val="21"/>
        </w:rPr>
      </w:pPr>
      <w:r w:rsidRPr="0048779E">
        <w:rPr>
          <w:rFonts w:ascii="Times New Roman" w:eastAsia="宋体" w:hAnsi="Times New Roman" w:cs="Times New Roman"/>
          <w:color w:val="363636"/>
          <w:kern w:val="0"/>
          <w:szCs w:val="21"/>
        </w:rPr>
        <w:t xml:space="preserve">       2. </w:t>
      </w:r>
      <w:r w:rsidRPr="0048779E">
        <w:rPr>
          <w:rFonts w:ascii="Times New Roman" w:eastAsia="宋体" w:hAnsi="Times New Roman" w:cs="宋体" w:hint="eastAsia"/>
          <w:color w:val="363636"/>
          <w:kern w:val="0"/>
          <w:szCs w:val="21"/>
        </w:rPr>
        <w:t>考生登录</w:t>
      </w:r>
      <w:r w:rsidRPr="0048779E">
        <w:rPr>
          <w:rFonts w:ascii="Times New Roman" w:eastAsia="宋体" w:hAnsi="Times New Roman" w:cs="Times New Roman"/>
          <w:color w:val="363636"/>
          <w:kern w:val="0"/>
          <w:szCs w:val="21"/>
        </w:rPr>
        <w:t>“</w:t>
      </w:r>
      <w:r w:rsidRPr="0048779E">
        <w:rPr>
          <w:rFonts w:ascii="Times New Roman" w:eastAsia="宋体" w:hAnsi="Times New Roman" w:cs="宋体" w:hint="eastAsia"/>
          <w:color w:val="363636"/>
          <w:kern w:val="0"/>
          <w:szCs w:val="21"/>
        </w:rPr>
        <w:t>中国研究生招生信息网</w:t>
      </w:r>
      <w:r w:rsidRPr="0048779E">
        <w:rPr>
          <w:rFonts w:ascii="Times New Roman" w:eastAsia="宋体" w:hAnsi="Times New Roman" w:cs="Times New Roman"/>
          <w:color w:val="363636"/>
          <w:kern w:val="0"/>
          <w:szCs w:val="21"/>
        </w:rPr>
        <w:t>”</w:t>
      </w:r>
      <w:r w:rsidRPr="0048779E">
        <w:rPr>
          <w:rFonts w:ascii="Times New Roman" w:eastAsia="宋体" w:hAnsi="Times New Roman" w:cs="宋体" w:hint="eastAsia"/>
          <w:color w:val="363636"/>
          <w:kern w:val="0"/>
          <w:szCs w:val="21"/>
        </w:rPr>
        <w:t>（公网网址：</w:t>
      </w:r>
      <w:r w:rsidRPr="0048779E">
        <w:rPr>
          <w:rFonts w:ascii="Times New Roman" w:eastAsia="宋体" w:hAnsi="Times New Roman" w:cs="Times New Roman"/>
          <w:color w:val="363636"/>
          <w:kern w:val="0"/>
          <w:szCs w:val="21"/>
        </w:rPr>
        <w:t>http://yz.chsi.com.cn</w:t>
      </w:r>
      <w:r w:rsidRPr="0048779E">
        <w:rPr>
          <w:rFonts w:ascii="Times New Roman" w:eastAsia="宋体" w:hAnsi="Times New Roman" w:cs="宋体" w:hint="eastAsia"/>
          <w:color w:val="363636"/>
          <w:kern w:val="0"/>
          <w:szCs w:val="21"/>
        </w:rPr>
        <w:t>，教育网址：</w:t>
      </w:r>
      <w:r w:rsidRPr="0048779E">
        <w:rPr>
          <w:rFonts w:ascii="Times New Roman" w:eastAsia="宋体" w:hAnsi="Times New Roman" w:cs="Times New Roman"/>
          <w:color w:val="363636"/>
          <w:kern w:val="0"/>
          <w:szCs w:val="21"/>
        </w:rPr>
        <w:t>http://yz.chsi.cn</w:t>
      </w:r>
      <w:r w:rsidRPr="0048779E">
        <w:rPr>
          <w:rFonts w:ascii="Times New Roman" w:eastAsia="宋体" w:hAnsi="Times New Roman" w:cs="宋体" w:hint="eastAsia"/>
          <w:color w:val="363636"/>
          <w:kern w:val="0"/>
          <w:szCs w:val="21"/>
        </w:rPr>
        <w:t>，以下简称</w:t>
      </w:r>
      <w:r w:rsidRPr="0048779E">
        <w:rPr>
          <w:rFonts w:ascii="Times New Roman" w:eastAsia="宋体" w:hAnsi="Times New Roman" w:cs="Times New Roman"/>
          <w:color w:val="363636"/>
          <w:kern w:val="0"/>
          <w:szCs w:val="21"/>
        </w:rPr>
        <w:t>“</w:t>
      </w:r>
      <w:r w:rsidRPr="0048779E">
        <w:rPr>
          <w:rFonts w:ascii="Times New Roman" w:eastAsia="宋体" w:hAnsi="Times New Roman" w:cs="宋体" w:hint="eastAsia"/>
          <w:color w:val="363636"/>
          <w:kern w:val="0"/>
          <w:szCs w:val="21"/>
        </w:rPr>
        <w:t>研招网</w:t>
      </w:r>
      <w:r w:rsidRPr="0048779E">
        <w:rPr>
          <w:rFonts w:ascii="Times New Roman" w:eastAsia="宋体" w:hAnsi="Times New Roman" w:cs="Times New Roman"/>
          <w:color w:val="363636"/>
          <w:kern w:val="0"/>
          <w:szCs w:val="21"/>
        </w:rPr>
        <w:t>”</w:t>
      </w:r>
      <w:r w:rsidRPr="0048779E">
        <w:rPr>
          <w:rFonts w:ascii="Times New Roman" w:eastAsia="宋体" w:hAnsi="Times New Roman" w:cs="宋体" w:hint="eastAsia"/>
          <w:color w:val="363636"/>
          <w:kern w:val="0"/>
          <w:szCs w:val="21"/>
        </w:rPr>
        <w:t>）浏览报考须知，按教育部、本人所在地省级教育招生考试管理机构、报考点以及报考招生单位的网上公告要求报名。</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报名期间将对考生学历（学籍）信息进行网上校验，并在考生提交报名信息三天内反馈校验结果。考生可随时上网查看学历（学籍）校验结果。考生也可在报名前或报名期间自行登录</w:t>
      </w:r>
      <w:r w:rsidRPr="0048779E">
        <w:rPr>
          <w:rFonts w:ascii="Times New Roman" w:eastAsia="宋体" w:hAnsi="Times New Roman" w:cs="Times New Roman"/>
          <w:color w:val="363636"/>
          <w:kern w:val="0"/>
          <w:szCs w:val="21"/>
        </w:rPr>
        <w:t>“</w:t>
      </w:r>
      <w:r w:rsidRPr="0048779E">
        <w:rPr>
          <w:rFonts w:ascii="Times New Roman" w:eastAsia="宋体" w:hAnsi="Times New Roman" w:cs="宋体" w:hint="eastAsia"/>
          <w:color w:val="363636"/>
          <w:kern w:val="0"/>
          <w:szCs w:val="21"/>
        </w:rPr>
        <w:t>中国高等教育学生信息网</w:t>
      </w:r>
      <w:r w:rsidRPr="0048779E">
        <w:rPr>
          <w:rFonts w:ascii="Times New Roman" w:eastAsia="宋体" w:hAnsi="Times New Roman" w:cs="Times New Roman"/>
          <w:color w:val="363636"/>
          <w:kern w:val="0"/>
          <w:szCs w:val="21"/>
        </w:rPr>
        <w:t>”</w:t>
      </w:r>
      <w:r w:rsidRPr="0048779E">
        <w:rPr>
          <w:rFonts w:ascii="Times New Roman" w:eastAsia="宋体" w:hAnsi="Times New Roman" w:cs="宋体" w:hint="eastAsia"/>
          <w:color w:val="363636"/>
          <w:kern w:val="0"/>
          <w:szCs w:val="21"/>
        </w:rPr>
        <w:t>（网址：</w:t>
      </w:r>
      <w:hyperlink r:id="rId4" w:tgtFrame="_blank" w:history="1">
        <w:r w:rsidRPr="0048779E">
          <w:rPr>
            <w:rFonts w:ascii="Times New Roman" w:eastAsia="宋体" w:hAnsi="Times New Roman" w:cs="Times New Roman"/>
            <w:color w:val="0000FF"/>
            <w:kern w:val="0"/>
            <w:szCs w:val="21"/>
          </w:rPr>
          <w:t>http://www.chsi.com.cn</w:t>
        </w:r>
      </w:hyperlink>
      <w:r w:rsidRPr="0048779E">
        <w:rPr>
          <w:rFonts w:ascii="Times New Roman" w:eastAsia="宋体" w:hAnsi="Times New Roman" w:cs="宋体" w:hint="eastAsia"/>
          <w:color w:val="363636"/>
          <w:kern w:val="0"/>
          <w:szCs w:val="21"/>
        </w:rPr>
        <w:t>）查询本人学历（学籍）信息。未通过学历（学籍）校验的考生应及时到学籍学历权威认证机构进行认证，在现场确认时将认证报告交报考点核验。凡不按要求报名、网报信息误填、错填或填报虚假信息而造成不能考试或录取的，后果由考生本人承担。</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Times New Roman"/>
          <w:color w:val="363636"/>
          <w:kern w:val="0"/>
          <w:szCs w:val="21"/>
        </w:rPr>
        <w:t xml:space="preserve">3. </w:t>
      </w:r>
      <w:r w:rsidRPr="0048779E">
        <w:rPr>
          <w:rFonts w:ascii="Times New Roman" w:eastAsia="宋体" w:hAnsi="Times New Roman" w:cs="宋体" w:hint="eastAsia"/>
          <w:color w:val="363636"/>
          <w:kern w:val="0"/>
          <w:szCs w:val="21"/>
        </w:rPr>
        <w:t>报考点选择：根据《</w:t>
      </w:r>
      <w:r w:rsidRPr="0048779E">
        <w:rPr>
          <w:rFonts w:ascii="Times New Roman" w:eastAsia="宋体" w:hAnsi="Times New Roman" w:cs="Times New Roman"/>
          <w:color w:val="363636"/>
          <w:kern w:val="0"/>
          <w:szCs w:val="21"/>
        </w:rPr>
        <w:t>2018</w:t>
      </w:r>
      <w:r w:rsidRPr="0048779E">
        <w:rPr>
          <w:rFonts w:ascii="Times New Roman" w:eastAsia="宋体" w:hAnsi="Times New Roman" w:cs="宋体" w:hint="eastAsia"/>
          <w:color w:val="363636"/>
          <w:kern w:val="0"/>
          <w:szCs w:val="21"/>
        </w:rPr>
        <w:t>年全国硕士研究生招生工作管理规定》，工商管理硕士（代码：</w:t>
      </w:r>
      <w:r w:rsidRPr="0048779E">
        <w:rPr>
          <w:rFonts w:ascii="Times New Roman" w:eastAsia="宋体" w:hAnsi="Times New Roman" w:cs="Times New Roman"/>
          <w:color w:val="363636"/>
          <w:kern w:val="0"/>
          <w:szCs w:val="21"/>
        </w:rPr>
        <w:t>125100</w:t>
      </w:r>
      <w:r w:rsidRPr="0048779E">
        <w:rPr>
          <w:rFonts w:ascii="Times New Roman" w:eastAsia="宋体" w:hAnsi="Times New Roman" w:cs="宋体" w:hint="eastAsia"/>
          <w:color w:val="363636"/>
          <w:kern w:val="0"/>
          <w:szCs w:val="21"/>
        </w:rPr>
        <w:t>）应选择工作或户口所在地省级教育招生考试机构指定的报考点，具体情况可查询当地省（市）招生办网站。</w:t>
      </w:r>
    </w:p>
    <w:p w:rsidR="0048779E" w:rsidRPr="0048779E" w:rsidRDefault="0048779E" w:rsidP="0048779E">
      <w:pPr>
        <w:widowControl/>
        <w:spacing w:beforeLines="30" w:before="93" w:afterLines="30" w:after="93" w:line="300" w:lineRule="atLeast"/>
        <w:jc w:val="left"/>
        <w:outlineLvl w:val="0"/>
        <w:rPr>
          <w:rFonts w:ascii="宋体" w:eastAsia="宋体" w:hAnsi="宋体" w:cs="宋体"/>
          <w:color w:val="363636"/>
          <w:kern w:val="0"/>
          <w:szCs w:val="21"/>
        </w:rPr>
      </w:pPr>
      <w:r w:rsidRPr="0048779E">
        <w:rPr>
          <w:rFonts w:ascii="Times New Roman" w:eastAsia="黑体" w:hAnsi="Times New Roman" w:cs="Times New Roman"/>
          <w:b/>
          <w:color w:val="363636"/>
          <w:kern w:val="0"/>
          <w:sz w:val="24"/>
          <w:szCs w:val="24"/>
        </w:rPr>
        <w:t>(</w:t>
      </w:r>
      <w:r w:rsidRPr="0048779E">
        <w:rPr>
          <w:rFonts w:ascii="Times New Roman" w:eastAsia="黑体" w:hAnsi="黑体" w:cs="宋体" w:hint="eastAsia"/>
          <w:b/>
          <w:color w:val="363636"/>
          <w:kern w:val="0"/>
          <w:sz w:val="24"/>
          <w:szCs w:val="24"/>
        </w:rPr>
        <w:t>二</w:t>
      </w:r>
      <w:r w:rsidRPr="0048779E">
        <w:rPr>
          <w:rFonts w:ascii="Times New Roman" w:eastAsia="黑体" w:hAnsi="Times New Roman" w:cs="Times New Roman"/>
          <w:b/>
          <w:color w:val="363636"/>
          <w:kern w:val="0"/>
          <w:sz w:val="24"/>
          <w:szCs w:val="24"/>
        </w:rPr>
        <w:t>)</w:t>
      </w:r>
      <w:r w:rsidRPr="0048779E">
        <w:rPr>
          <w:rFonts w:ascii="Times New Roman" w:eastAsia="黑体" w:hAnsi="黑体" w:cs="宋体" w:hint="eastAsia"/>
          <w:b/>
          <w:color w:val="363636"/>
          <w:kern w:val="0"/>
          <w:sz w:val="24"/>
          <w:szCs w:val="24"/>
        </w:rPr>
        <w:t>现场确认</w:t>
      </w:r>
    </w:p>
    <w:p w:rsidR="0048779E" w:rsidRPr="0048779E" w:rsidRDefault="0048779E" w:rsidP="0048779E">
      <w:pPr>
        <w:widowControl/>
        <w:spacing w:beforeLines="30" w:before="93" w:afterLines="30" w:after="93" w:line="300" w:lineRule="atLeast"/>
        <w:ind w:firstLineChars="200" w:firstLine="480"/>
        <w:jc w:val="left"/>
        <w:outlineLvl w:val="0"/>
        <w:rPr>
          <w:rFonts w:ascii="宋体" w:eastAsia="宋体" w:hAnsi="宋体" w:cs="宋体"/>
          <w:color w:val="363636"/>
          <w:kern w:val="0"/>
          <w:szCs w:val="21"/>
        </w:rPr>
      </w:pPr>
      <w:r w:rsidRPr="0048779E">
        <w:rPr>
          <w:rFonts w:ascii="Times New Roman" w:eastAsia="黑体" w:hAnsi="Times New Roman" w:cs="Times New Roman"/>
          <w:color w:val="363636"/>
          <w:kern w:val="0"/>
          <w:sz w:val="24"/>
          <w:szCs w:val="24"/>
        </w:rPr>
        <w:t xml:space="preserve">1. </w:t>
      </w:r>
      <w:r w:rsidRPr="0048779E">
        <w:rPr>
          <w:rFonts w:ascii="Times New Roman" w:eastAsia="黑体" w:hAnsi="黑体" w:cs="宋体" w:hint="eastAsia"/>
          <w:color w:val="363636"/>
          <w:kern w:val="0"/>
          <w:sz w:val="24"/>
          <w:szCs w:val="24"/>
        </w:rPr>
        <w:t>现场确认时间：</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Times New Roman"/>
          <w:color w:val="363636"/>
          <w:kern w:val="0"/>
          <w:szCs w:val="21"/>
        </w:rPr>
        <w:t>11</w:t>
      </w:r>
      <w:r w:rsidRPr="0048779E">
        <w:rPr>
          <w:rFonts w:ascii="Times New Roman" w:eastAsia="宋体" w:hAnsi="Times New Roman" w:cs="宋体" w:hint="eastAsia"/>
          <w:color w:val="363636"/>
          <w:kern w:val="0"/>
          <w:szCs w:val="21"/>
        </w:rPr>
        <w:t>月中上旬。具体时间由各省级教育招生考试管理机构根据本地区报考情况自行确定和公布。请考生及时关注各省级教育招生考试机构发布的公告，在规定时间内到指定地点现场核对并确认个人网上报名信息。逾期不再补办。</w:t>
      </w:r>
    </w:p>
    <w:p w:rsidR="0048779E" w:rsidRPr="0048779E" w:rsidRDefault="0048779E" w:rsidP="0048779E">
      <w:pPr>
        <w:widowControl/>
        <w:spacing w:beforeLines="30" w:before="93" w:afterLines="30" w:after="93" w:line="300" w:lineRule="atLeast"/>
        <w:ind w:firstLineChars="200" w:firstLine="480"/>
        <w:jc w:val="left"/>
        <w:outlineLvl w:val="0"/>
        <w:rPr>
          <w:rFonts w:ascii="宋体" w:eastAsia="宋体" w:hAnsi="宋体" w:cs="宋体"/>
          <w:color w:val="363636"/>
          <w:kern w:val="0"/>
          <w:szCs w:val="21"/>
        </w:rPr>
      </w:pPr>
      <w:r w:rsidRPr="0048779E">
        <w:rPr>
          <w:rFonts w:ascii="Times New Roman" w:eastAsia="黑体" w:hAnsi="Times New Roman" w:cs="Times New Roman"/>
          <w:color w:val="363636"/>
          <w:kern w:val="0"/>
          <w:sz w:val="24"/>
          <w:szCs w:val="24"/>
        </w:rPr>
        <w:t xml:space="preserve">2. </w:t>
      </w:r>
      <w:r w:rsidRPr="0048779E">
        <w:rPr>
          <w:rFonts w:ascii="Times New Roman" w:eastAsia="黑体" w:hAnsi="黑体" w:cs="宋体" w:hint="eastAsia"/>
          <w:color w:val="363636"/>
          <w:kern w:val="0"/>
          <w:sz w:val="24"/>
          <w:szCs w:val="24"/>
        </w:rPr>
        <w:t>现场确认要求：</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lastRenderedPageBreak/>
        <w:t>哈尔滨工程大学报考点的确认时间、地点及有关要求可届时在我校研究生招生网查询。</w:t>
      </w:r>
    </w:p>
    <w:p w:rsidR="0048779E" w:rsidRPr="0048779E" w:rsidRDefault="0048779E" w:rsidP="0048779E">
      <w:pPr>
        <w:widowControl/>
        <w:spacing w:beforeLines="30" w:before="93" w:afterLines="30" w:after="93" w:line="300" w:lineRule="atLeast"/>
        <w:jc w:val="left"/>
        <w:outlineLvl w:val="0"/>
        <w:rPr>
          <w:rFonts w:ascii="宋体" w:eastAsia="宋体" w:hAnsi="宋体" w:cs="宋体"/>
          <w:color w:val="363636"/>
          <w:kern w:val="0"/>
          <w:szCs w:val="21"/>
        </w:rPr>
      </w:pPr>
      <w:r w:rsidRPr="0048779E">
        <w:rPr>
          <w:rFonts w:ascii="Times New Roman" w:eastAsia="黑体" w:hAnsi="黑体" w:cs="宋体" w:hint="eastAsia"/>
          <w:b/>
          <w:color w:val="363636"/>
          <w:kern w:val="0"/>
          <w:sz w:val="24"/>
          <w:szCs w:val="24"/>
        </w:rPr>
        <w:t>四、考试与录取</w:t>
      </w:r>
    </w:p>
    <w:p w:rsidR="0048779E" w:rsidRPr="0048779E" w:rsidRDefault="0048779E" w:rsidP="0048779E">
      <w:pPr>
        <w:widowControl/>
        <w:spacing w:beforeLines="30" w:before="93" w:afterLines="30" w:after="93" w:line="300" w:lineRule="atLeast"/>
        <w:ind w:firstLineChars="200" w:firstLine="480"/>
        <w:jc w:val="left"/>
        <w:outlineLvl w:val="0"/>
        <w:rPr>
          <w:rFonts w:ascii="宋体" w:eastAsia="宋体" w:hAnsi="宋体" w:cs="宋体"/>
          <w:color w:val="363636"/>
          <w:kern w:val="0"/>
          <w:szCs w:val="21"/>
        </w:rPr>
      </w:pPr>
      <w:r w:rsidRPr="0048779E">
        <w:rPr>
          <w:rFonts w:ascii="Times New Roman" w:eastAsia="黑体" w:hAnsi="Times New Roman" w:cs="Times New Roman"/>
          <w:color w:val="363636"/>
          <w:kern w:val="0"/>
          <w:sz w:val="24"/>
          <w:szCs w:val="24"/>
        </w:rPr>
        <w:t xml:space="preserve">1. </w:t>
      </w:r>
      <w:r w:rsidRPr="0048779E">
        <w:rPr>
          <w:rFonts w:ascii="Times New Roman" w:eastAsia="黑体" w:hAnsi="黑体" w:cs="宋体" w:hint="eastAsia"/>
          <w:color w:val="363636"/>
          <w:kern w:val="0"/>
          <w:sz w:val="24"/>
          <w:szCs w:val="24"/>
        </w:rPr>
        <w:t>考试：</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入学考试分为初试和复试两个部分。初试为全国联考，包括外语和管理类联考综合能力，考试地点详见准考证。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064"/>
        <w:gridCol w:w="2436"/>
        <w:gridCol w:w="3411"/>
      </w:tblGrid>
      <w:tr w:rsidR="0048779E" w:rsidRPr="0048779E" w:rsidTr="0048779E">
        <w:trPr>
          <w:trHeight w:hRule="exact" w:val="539"/>
          <w:jc w:val="center"/>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宋体" w:eastAsia="宋体" w:hAnsi="宋体" w:cs="宋体" w:hint="eastAsia"/>
                <w:color w:val="363636"/>
                <w:kern w:val="0"/>
                <w:szCs w:val="21"/>
              </w:rPr>
              <w:t>初试科目</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宋体" w:eastAsia="宋体" w:hAnsi="宋体" w:cs="宋体" w:hint="eastAsia"/>
                <w:color w:val="363636"/>
                <w:kern w:val="0"/>
                <w:szCs w:val="21"/>
              </w:rPr>
              <w:t>卷面满分</w:t>
            </w:r>
          </w:p>
        </w:tc>
        <w:tc>
          <w:tcPr>
            <w:tcW w:w="2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宋体" w:eastAsia="宋体" w:hAnsi="宋体" w:cs="宋体" w:hint="eastAsia"/>
                <w:color w:val="363636"/>
                <w:kern w:val="0"/>
                <w:szCs w:val="21"/>
              </w:rPr>
              <w:t>初试时间</w:t>
            </w:r>
          </w:p>
        </w:tc>
        <w:tc>
          <w:tcPr>
            <w:tcW w:w="3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宋体" w:eastAsia="宋体" w:hAnsi="宋体" w:cs="宋体" w:hint="eastAsia"/>
                <w:color w:val="363636"/>
                <w:kern w:val="0"/>
                <w:szCs w:val="21"/>
              </w:rPr>
              <w:t>具体内容</w:t>
            </w:r>
          </w:p>
        </w:tc>
      </w:tr>
      <w:tr w:rsidR="0048779E" w:rsidRPr="0048779E" w:rsidTr="0048779E">
        <w:trPr>
          <w:trHeight w:hRule="exact" w:val="648"/>
          <w:jc w:val="center"/>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宋体" w:eastAsia="宋体" w:hAnsi="宋体" w:cs="宋体" w:hint="eastAsia"/>
                <w:color w:val="363636"/>
                <w:kern w:val="0"/>
                <w:szCs w:val="21"/>
              </w:rPr>
              <w:t>管理类联考</w:t>
            </w:r>
          </w:p>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宋体" w:eastAsia="宋体" w:hAnsi="宋体" w:cs="宋体" w:hint="eastAsia"/>
                <w:color w:val="363636"/>
                <w:kern w:val="0"/>
                <w:szCs w:val="21"/>
              </w:rPr>
              <w:t>综合能力</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Times New Roman" w:eastAsia="宋体" w:hAnsi="Times New Roman" w:cs="Times New Roman"/>
                <w:color w:val="363636"/>
                <w:kern w:val="0"/>
                <w:szCs w:val="21"/>
              </w:rPr>
              <w:t>200</w:t>
            </w:r>
            <w:r w:rsidRPr="0048779E">
              <w:rPr>
                <w:rFonts w:ascii="Times New Roman" w:eastAsia="宋体" w:hAnsi="宋体" w:cs="宋体" w:hint="eastAsia"/>
                <w:color w:val="363636"/>
                <w:kern w:val="0"/>
                <w:szCs w:val="21"/>
              </w:rPr>
              <w:t>分</w:t>
            </w:r>
          </w:p>
        </w:tc>
        <w:tc>
          <w:tcPr>
            <w:tcW w:w="2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Times New Roman" w:eastAsia="宋体" w:hAnsi="Times New Roman" w:cs="Times New Roman"/>
                <w:color w:val="363636"/>
                <w:kern w:val="0"/>
                <w:szCs w:val="21"/>
              </w:rPr>
              <w:t>2017</w:t>
            </w:r>
            <w:r w:rsidRPr="0048779E">
              <w:rPr>
                <w:rFonts w:ascii="Times New Roman" w:eastAsia="宋体" w:hAnsi="宋体" w:cs="宋体" w:hint="eastAsia"/>
                <w:color w:val="363636"/>
                <w:kern w:val="0"/>
                <w:szCs w:val="21"/>
              </w:rPr>
              <w:t>年</w:t>
            </w:r>
            <w:r w:rsidRPr="0048779E">
              <w:rPr>
                <w:rFonts w:ascii="Times New Roman" w:eastAsia="宋体" w:hAnsi="Times New Roman" w:cs="Times New Roman"/>
                <w:color w:val="363636"/>
                <w:kern w:val="0"/>
                <w:szCs w:val="21"/>
              </w:rPr>
              <w:t>12</w:t>
            </w:r>
            <w:r w:rsidRPr="0048779E">
              <w:rPr>
                <w:rFonts w:ascii="Times New Roman" w:eastAsia="宋体" w:hAnsi="宋体" w:cs="宋体" w:hint="eastAsia"/>
                <w:color w:val="363636"/>
                <w:kern w:val="0"/>
                <w:szCs w:val="21"/>
              </w:rPr>
              <w:t>月</w:t>
            </w:r>
            <w:r w:rsidRPr="0048779E">
              <w:rPr>
                <w:rFonts w:ascii="Times New Roman" w:eastAsia="宋体" w:hAnsi="Times New Roman" w:cs="Times New Roman"/>
                <w:color w:val="363636"/>
                <w:kern w:val="0"/>
                <w:szCs w:val="21"/>
              </w:rPr>
              <w:t>23</w:t>
            </w:r>
            <w:r w:rsidRPr="0048779E">
              <w:rPr>
                <w:rFonts w:ascii="Times New Roman" w:eastAsia="宋体" w:hAnsi="Times New Roman" w:cs="宋体" w:hint="eastAsia"/>
                <w:color w:val="363636"/>
                <w:kern w:val="0"/>
                <w:szCs w:val="21"/>
              </w:rPr>
              <w:t>日上午</w:t>
            </w:r>
          </w:p>
        </w:tc>
        <w:tc>
          <w:tcPr>
            <w:tcW w:w="3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left"/>
              <w:rPr>
                <w:rFonts w:ascii="宋体" w:eastAsia="宋体" w:hAnsi="宋体" w:cs="宋体"/>
                <w:color w:val="363636"/>
                <w:kern w:val="0"/>
                <w:szCs w:val="21"/>
              </w:rPr>
            </w:pPr>
            <w:r w:rsidRPr="0048779E">
              <w:rPr>
                <w:rFonts w:ascii="Times New Roman" w:eastAsia="宋体" w:hAnsi="宋体" w:cs="宋体" w:hint="eastAsia"/>
                <w:color w:val="363636"/>
                <w:kern w:val="0"/>
                <w:szCs w:val="21"/>
              </w:rPr>
              <w:t>逻辑</w:t>
            </w:r>
            <w:r w:rsidRPr="0048779E">
              <w:rPr>
                <w:rFonts w:ascii="Times New Roman" w:eastAsia="宋体" w:hAnsi="Times New Roman" w:cs="Times New Roman"/>
                <w:color w:val="363636"/>
                <w:kern w:val="0"/>
                <w:szCs w:val="21"/>
              </w:rPr>
              <w:t>60</w:t>
            </w:r>
            <w:r w:rsidRPr="0048779E">
              <w:rPr>
                <w:rFonts w:ascii="Times New Roman" w:eastAsia="宋体" w:hAnsi="宋体" w:cs="宋体" w:hint="eastAsia"/>
                <w:color w:val="363636"/>
                <w:kern w:val="0"/>
                <w:szCs w:val="21"/>
              </w:rPr>
              <w:t>分、数学</w:t>
            </w:r>
            <w:r w:rsidRPr="0048779E">
              <w:rPr>
                <w:rFonts w:ascii="Times New Roman" w:eastAsia="宋体" w:hAnsi="Times New Roman" w:cs="Times New Roman"/>
                <w:color w:val="363636"/>
                <w:kern w:val="0"/>
                <w:szCs w:val="21"/>
              </w:rPr>
              <w:t>75</w:t>
            </w:r>
            <w:r w:rsidRPr="0048779E">
              <w:rPr>
                <w:rFonts w:ascii="Times New Roman" w:eastAsia="宋体" w:hAnsi="宋体" w:cs="宋体" w:hint="eastAsia"/>
                <w:color w:val="363636"/>
                <w:kern w:val="0"/>
                <w:szCs w:val="21"/>
              </w:rPr>
              <w:t>分、写作</w:t>
            </w:r>
            <w:r w:rsidRPr="0048779E">
              <w:rPr>
                <w:rFonts w:ascii="Times New Roman" w:eastAsia="宋体" w:hAnsi="Times New Roman" w:cs="Times New Roman"/>
                <w:color w:val="363636"/>
                <w:kern w:val="0"/>
                <w:szCs w:val="21"/>
              </w:rPr>
              <w:t>65</w:t>
            </w:r>
            <w:r w:rsidRPr="0048779E">
              <w:rPr>
                <w:rFonts w:ascii="Times New Roman" w:eastAsia="宋体" w:hAnsi="宋体" w:cs="宋体" w:hint="eastAsia"/>
                <w:color w:val="363636"/>
                <w:kern w:val="0"/>
                <w:szCs w:val="21"/>
              </w:rPr>
              <w:t>分</w:t>
            </w:r>
          </w:p>
        </w:tc>
      </w:tr>
      <w:tr w:rsidR="0048779E" w:rsidRPr="0048779E" w:rsidTr="0048779E">
        <w:trPr>
          <w:trHeight w:hRule="exact" w:val="622"/>
          <w:jc w:val="center"/>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宋体" w:eastAsia="宋体" w:hAnsi="宋体" w:cs="宋体" w:hint="eastAsia"/>
                <w:color w:val="363636"/>
                <w:kern w:val="0"/>
                <w:szCs w:val="21"/>
              </w:rPr>
              <w:t>外国语</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Times New Roman" w:eastAsia="宋体" w:hAnsi="Times New Roman" w:cs="Times New Roman"/>
                <w:color w:val="363636"/>
                <w:kern w:val="0"/>
                <w:szCs w:val="21"/>
              </w:rPr>
              <w:t>100</w:t>
            </w:r>
            <w:r w:rsidRPr="0048779E">
              <w:rPr>
                <w:rFonts w:ascii="Times New Roman" w:eastAsia="宋体" w:hAnsi="宋体" w:cs="宋体" w:hint="eastAsia"/>
                <w:color w:val="363636"/>
                <w:kern w:val="0"/>
                <w:szCs w:val="21"/>
              </w:rPr>
              <w:t>分</w:t>
            </w:r>
          </w:p>
        </w:tc>
        <w:tc>
          <w:tcPr>
            <w:tcW w:w="24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center"/>
              <w:rPr>
                <w:rFonts w:ascii="宋体" w:eastAsia="宋体" w:hAnsi="宋体" w:cs="宋体"/>
                <w:color w:val="363636"/>
                <w:kern w:val="0"/>
                <w:szCs w:val="21"/>
              </w:rPr>
            </w:pPr>
            <w:r w:rsidRPr="0048779E">
              <w:rPr>
                <w:rFonts w:ascii="Times New Roman" w:eastAsia="宋体" w:hAnsi="Times New Roman" w:cs="Times New Roman"/>
                <w:color w:val="363636"/>
                <w:kern w:val="0"/>
                <w:szCs w:val="21"/>
              </w:rPr>
              <w:t>2017</w:t>
            </w:r>
            <w:r w:rsidRPr="0048779E">
              <w:rPr>
                <w:rFonts w:ascii="Times New Roman" w:eastAsia="宋体" w:hAnsi="宋体" w:cs="宋体" w:hint="eastAsia"/>
                <w:color w:val="363636"/>
                <w:kern w:val="0"/>
                <w:szCs w:val="21"/>
              </w:rPr>
              <w:t>年</w:t>
            </w:r>
            <w:r w:rsidRPr="0048779E">
              <w:rPr>
                <w:rFonts w:ascii="Times New Roman" w:eastAsia="宋体" w:hAnsi="Times New Roman" w:cs="Times New Roman"/>
                <w:color w:val="363636"/>
                <w:kern w:val="0"/>
                <w:szCs w:val="21"/>
              </w:rPr>
              <w:t>12</w:t>
            </w:r>
            <w:r w:rsidRPr="0048779E">
              <w:rPr>
                <w:rFonts w:ascii="Times New Roman" w:eastAsia="宋体" w:hAnsi="宋体" w:cs="宋体" w:hint="eastAsia"/>
                <w:color w:val="363636"/>
                <w:kern w:val="0"/>
                <w:szCs w:val="21"/>
              </w:rPr>
              <w:t>月</w:t>
            </w:r>
            <w:r w:rsidRPr="0048779E">
              <w:rPr>
                <w:rFonts w:ascii="Times New Roman" w:eastAsia="宋体" w:hAnsi="Times New Roman" w:cs="Times New Roman"/>
                <w:color w:val="363636"/>
                <w:kern w:val="0"/>
                <w:szCs w:val="21"/>
              </w:rPr>
              <w:t>23</w:t>
            </w:r>
            <w:r w:rsidRPr="0048779E">
              <w:rPr>
                <w:rFonts w:ascii="Times New Roman" w:eastAsia="宋体" w:hAnsi="Times New Roman" w:cs="宋体" w:hint="eastAsia"/>
                <w:color w:val="363636"/>
                <w:kern w:val="0"/>
                <w:szCs w:val="21"/>
              </w:rPr>
              <w:t>日下午</w:t>
            </w:r>
          </w:p>
        </w:tc>
        <w:tc>
          <w:tcPr>
            <w:tcW w:w="34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779E" w:rsidRPr="0048779E" w:rsidRDefault="0048779E" w:rsidP="0048779E">
            <w:pPr>
              <w:widowControl/>
              <w:spacing w:line="480" w:lineRule="atLeast"/>
              <w:jc w:val="left"/>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英语、日语、俄语任选其一</w:t>
            </w:r>
          </w:p>
        </w:tc>
      </w:tr>
    </w:tbl>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联考初试成绩满足我校复试分数线可参加复试，复试笔试成绩合格，面试合格，资格审查通过，按照总成绩从高到低原则择优录取。复试由哈尔滨工程大学经济管理学院专业学位中心组织进行考核。</w:t>
      </w:r>
    </w:p>
    <w:p w:rsidR="0048779E" w:rsidRPr="0048779E" w:rsidRDefault="0048779E" w:rsidP="0048779E">
      <w:pPr>
        <w:widowControl/>
        <w:spacing w:beforeLines="30" w:before="93" w:afterLines="30" w:after="93" w:line="300" w:lineRule="atLeast"/>
        <w:ind w:firstLineChars="200" w:firstLine="480"/>
        <w:jc w:val="left"/>
        <w:outlineLvl w:val="0"/>
        <w:rPr>
          <w:rFonts w:ascii="宋体" w:eastAsia="宋体" w:hAnsi="宋体" w:cs="宋体"/>
          <w:color w:val="363636"/>
          <w:kern w:val="0"/>
          <w:szCs w:val="21"/>
        </w:rPr>
      </w:pPr>
      <w:r w:rsidRPr="0048779E">
        <w:rPr>
          <w:rFonts w:ascii="Times New Roman" w:eastAsia="黑体" w:hAnsi="Times New Roman" w:cs="Times New Roman"/>
          <w:color w:val="363636"/>
          <w:kern w:val="0"/>
          <w:sz w:val="24"/>
          <w:szCs w:val="24"/>
        </w:rPr>
        <w:t xml:space="preserve">2. </w:t>
      </w:r>
      <w:r w:rsidRPr="0048779E">
        <w:rPr>
          <w:rFonts w:ascii="Times New Roman" w:eastAsia="黑体" w:hAnsi="黑体" w:cs="宋体" w:hint="eastAsia"/>
          <w:color w:val="363636"/>
          <w:kern w:val="0"/>
          <w:sz w:val="24"/>
          <w:szCs w:val="24"/>
        </w:rPr>
        <w:t>录取：</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复试时将对考生的报考资格进行审查，凡不符合报考条件的考生将不予复试和录取。不具有报考资格和提供虚假材料的考生一经发现将随时取消其录取资格，相关后果由考生本人承担。根据教育部的统一要求，资格审查除审查准考证和有效身份证件外，非应届本科生需提交学历证书、学位证书、《教育部学历证书电子注册备案表》或《中国高等教育学历认证报告》。考生可登陆中国高等教育学生信息网（</w:t>
      </w:r>
      <w:r w:rsidRPr="0048779E">
        <w:rPr>
          <w:rFonts w:ascii="Times New Roman" w:eastAsia="宋体" w:hAnsi="Times New Roman" w:cs="Times New Roman"/>
          <w:color w:val="363636"/>
          <w:kern w:val="0"/>
          <w:szCs w:val="21"/>
        </w:rPr>
        <w:t>http://</w:t>
      </w:r>
      <w:hyperlink r:id="rId5" w:history="1">
        <w:r w:rsidRPr="0048779E">
          <w:rPr>
            <w:rFonts w:ascii="Times New Roman" w:eastAsia="宋体" w:hAnsi="Times New Roman" w:cs="Times New Roman"/>
            <w:color w:val="0000FF"/>
            <w:kern w:val="0"/>
            <w:szCs w:val="21"/>
          </w:rPr>
          <w:t>www.chsi.com.cn</w:t>
        </w:r>
      </w:hyperlink>
      <w:r w:rsidRPr="0048779E">
        <w:rPr>
          <w:rFonts w:ascii="Times New Roman" w:eastAsia="宋体" w:hAnsi="Times New Roman" w:cs="宋体" w:hint="eastAsia"/>
          <w:color w:val="363636"/>
          <w:kern w:val="0"/>
          <w:szCs w:val="21"/>
        </w:rPr>
        <w:t>），提前按要求进行学历或学籍认证，具体认证办法可在网上查询。</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我校根据考生的初试成绩和复试成绩，确定拟录取名单，送交学校研究生院检查后，上报教育部，拟录取考生将被正式录取。录取通知书在全部检查结束后发放。</w:t>
      </w:r>
    </w:p>
    <w:p w:rsidR="0048779E" w:rsidRPr="0048779E" w:rsidRDefault="0048779E" w:rsidP="0048779E">
      <w:pPr>
        <w:widowControl/>
        <w:spacing w:beforeLines="30" w:before="93" w:afterLines="30" w:after="93" w:line="300" w:lineRule="atLeast"/>
        <w:jc w:val="left"/>
        <w:outlineLvl w:val="0"/>
        <w:rPr>
          <w:rFonts w:ascii="宋体" w:eastAsia="宋体" w:hAnsi="宋体" w:cs="宋体"/>
          <w:color w:val="363636"/>
          <w:kern w:val="0"/>
          <w:szCs w:val="21"/>
        </w:rPr>
      </w:pPr>
      <w:r w:rsidRPr="0048779E">
        <w:rPr>
          <w:rFonts w:ascii="Times New Roman" w:eastAsia="黑体" w:hAnsi="黑体" w:cs="宋体" w:hint="eastAsia"/>
          <w:b/>
          <w:color w:val="363636"/>
          <w:kern w:val="0"/>
          <w:sz w:val="24"/>
          <w:szCs w:val="24"/>
        </w:rPr>
        <w:t>五、学位授予</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学制：</w:t>
      </w:r>
      <w:r w:rsidRPr="0048779E">
        <w:rPr>
          <w:rFonts w:ascii="Times New Roman" w:eastAsia="宋体" w:hAnsi="Times New Roman" w:cs="Times New Roman"/>
          <w:color w:val="363636"/>
          <w:kern w:val="0"/>
          <w:szCs w:val="21"/>
        </w:rPr>
        <w:t>2.5</w:t>
      </w:r>
      <w:r w:rsidRPr="0048779E">
        <w:rPr>
          <w:rFonts w:ascii="Times New Roman" w:eastAsia="宋体" w:hAnsi="Times New Roman" w:cs="宋体" w:hint="eastAsia"/>
          <w:color w:val="363636"/>
          <w:kern w:val="0"/>
          <w:szCs w:val="21"/>
        </w:rPr>
        <w:t>年；学习方式：全日制与非全日制两种方式。</w:t>
      </w:r>
    </w:p>
    <w:p w:rsidR="0048779E" w:rsidRPr="0048779E" w:rsidRDefault="0048779E" w:rsidP="0048779E">
      <w:pPr>
        <w:widowControl/>
        <w:spacing w:beforeLines="30" w:before="93" w:afterLines="30" w:after="93" w:line="300" w:lineRule="atLeast"/>
        <w:ind w:firstLineChars="200" w:firstLine="420"/>
        <w:jc w:val="left"/>
        <w:outlineLvl w:val="0"/>
        <w:rPr>
          <w:rFonts w:ascii="宋体" w:eastAsia="宋体" w:hAnsi="宋体" w:cs="宋体"/>
          <w:color w:val="363636"/>
          <w:kern w:val="0"/>
          <w:szCs w:val="21"/>
        </w:rPr>
      </w:pPr>
      <w:r w:rsidRPr="0048779E">
        <w:rPr>
          <w:rFonts w:ascii="Times New Roman" w:eastAsia="宋体" w:hAnsi="Times New Roman" w:cs="宋体" w:hint="eastAsia"/>
          <w:color w:val="363636"/>
          <w:kern w:val="0"/>
          <w:szCs w:val="21"/>
        </w:rPr>
        <w:t>全部教学实践环节在哈尔滨完成的，学费总额是</w:t>
      </w:r>
      <w:r w:rsidRPr="0048779E">
        <w:rPr>
          <w:rFonts w:ascii="Times New Roman" w:eastAsia="宋体" w:hAnsi="Times New Roman" w:cs="Times New Roman"/>
          <w:color w:val="363636"/>
          <w:kern w:val="0"/>
          <w:szCs w:val="21"/>
        </w:rPr>
        <w:t>4.8</w:t>
      </w:r>
      <w:r w:rsidRPr="0048779E">
        <w:rPr>
          <w:rFonts w:ascii="Times New Roman" w:eastAsia="宋体" w:hAnsi="Times New Roman" w:cs="宋体" w:hint="eastAsia"/>
          <w:color w:val="363636"/>
          <w:kern w:val="0"/>
          <w:szCs w:val="21"/>
        </w:rPr>
        <w:t>万元；部分教学实践环节在青岛完成的，学费总额是</w:t>
      </w:r>
      <w:r w:rsidRPr="0048779E">
        <w:rPr>
          <w:rFonts w:ascii="Times New Roman" w:eastAsia="宋体" w:hAnsi="Times New Roman" w:cs="Times New Roman"/>
          <w:color w:val="363636"/>
          <w:kern w:val="0"/>
          <w:szCs w:val="21"/>
        </w:rPr>
        <w:t>5.5</w:t>
      </w:r>
      <w:r w:rsidRPr="0048779E">
        <w:rPr>
          <w:rFonts w:ascii="Times New Roman" w:eastAsia="宋体" w:hAnsi="Times New Roman" w:cs="宋体" w:hint="eastAsia"/>
          <w:color w:val="363636"/>
          <w:kern w:val="0"/>
          <w:szCs w:val="21"/>
        </w:rPr>
        <w:t>万元。均分</w:t>
      </w:r>
      <w:r w:rsidRPr="0048779E">
        <w:rPr>
          <w:rFonts w:ascii="Times New Roman" w:eastAsia="宋体" w:hAnsi="Times New Roman" w:cs="Times New Roman"/>
          <w:color w:val="363636"/>
          <w:kern w:val="0"/>
          <w:szCs w:val="21"/>
        </w:rPr>
        <w:t>2</w:t>
      </w:r>
      <w:r w:rsidRPr="0048779E">
        <w:rPr>
          <w:rFonts w:ascii="Times New Roman" w:eastAsia="宋体" w:hAnsi="Times New Roman" w:cs="宋体" w:hint="eastAsia"/>
          <w:color w:val="363636"/>
          <w:kern w:val="0"/>
          <w:szCs w:val="21"/>
        </w:rPr>
        <w:t>次收取，每次缴纳学费总额的</w:t>
      </w:r>
      <w:r w:rsidRPr="0048779E">
        <w:rPr>
          <w:rFonts w:ascii="Times New Roman" w:eastAsia="宋体" w:hAnsi="Times New Roman" w:cs="Times New Roman"/>
          <w:color w:val="363636"/>
          <w:kern w:val="0"/>
          <w:szCs w:val="21"/>
        </w:rPr>
        <w:t>50%</w:t>
      </w:r>
      <w:r w:rsidRPr="0048779E">
        <w:rPr>
          <w:rFonts w:ascii="Times New Roman" w:eastAsia="宋体" w:hAnsi="Times New Roman" w:cs="宋体" w:hint="eastAsia"/>
          <w:color w:val="363636"/>
          <w:kern w:val="0"/>
          <w:szCs w:val="21"/>
        </w:rPr>
        <w:t>。学生在规定年限内，学完规定的课程，成绩合格，修满学分，通过</w:t>
      </w:r>
      <w:r w:rsidRPr="0048779E">
        <w:rPr>
          <w:rFonts w:ascii="Times New Roman" w:eastAsia="宋体" w:hAnsi="Times New Roman" w:cs="Times New Roman"/>
          <w:color w:val="363636"/>
          <w:kern w:val="0"/>
          <w:szCs w:val="21"/>
        </w:rPr>
        <w:t>MBA</w:t>
      </w:r>
      <w:r w:rsidRPr="0048779E">
        <w:rPr>
          <w:rFonts w:ascii="Times New Roman" w:eastAsia="宋体" w:hAnsi="Times New Roman" w:cs="宋体" w:hint="eastAsia"/>
          <w:color w:val="363636"/>
          <w:kern w:val="0"/>
          <w:szCs w:val="21"/>
        </w:rPr>
        <w:t>硕士学位论文答辩，颁发相应的硕士学位证和毕业证。</w:t>
      </w:r>
    </w:p>
    <w:p w:rsidR="0048779E" w:rsidRPr="0048779E" w:rsidRDefault="0048779E" w:rsidP="0048779E">
      <w:pPr>
        <w:widowControl/>
        <w:spacing w:beforeLines="30" w:before="93" w:afterLines="30" w:after="93" w:line="300" w:lineRule="atLeast"/>
        <w:jc w:val="left"/>
        <w:outlineLvl w:val="0"/>
        <w:rPr>
          <w:rFonts w:ascii="宋体" w:eastAsia="宋体" w:hAnsi="宋体" w:cs="宋体"/>
          <w:color w:val="363636"/>
          <w:kern w:val="0"/>
          <w:szCs w:val="21"/>
        </w:rPr>
      </w:pPr>
      <w:r w:rsidRPr="0048779E">
        <w:rPr>
          <w:rFonts w:ascii="Times New Roman" w:eastAsia="黑体" w:hAnsi="黑体" w:cs="宋体" w:hint="eastAsia"/>
          <w:b/>
          <w:color w:val="363636"/>
          <w:kern w:val="0"/>
          <w:sz w:val="24"/>
          <w:szCs w:val="24"/>
        </w:rPr>
        <w:t>六、招生咨询：</w:t>
      </w:r>
    </w:p>
    <w:p w:rsidR="0048779E" w:rsidRPr="0048779E" w:rsidRDefault="0048779E" w:rsidP="0048779E">
      <w:pPr>
        <w:widowControl/>
        <w:spacing w:beforeLines="30" w:before="93" w:afterLines="30" w:after="93" w:line="300" w:lineRule="atLeast"/>
        <w:ind w:firstLineChars="200" w:firstLine="422"/>
        <w:jc w:val="left"/>
        <w:outlineLvl w:val="0"/>
        <w:rPr>
          <w:rFonts w:ascii="宋体" w:eastAsia="宋体" w:hAnsi="宋体" w:cs="宋体"/>
          <w:color w:val="363636"/>
          <w:kern w:val="0"/>
          <w:szCs w:val="21"/>
        </w:rPr>
      </w:pPr>
      <w:r w:rsidRPr="0048779E">
        <w:rPr>
          <w:rFonts w:ascii="Times New Roman" w:eastAsia="宋体" w:hAnsi="Times New Roman" w:cs="宋体" w:hint="eastAsia"/>
          <w:b/>
          <w:color w:val="363636"/>
          <w:kern w:val="0"/>
          <w:szCs w:val="21"/>
        </w:rPr>
        <w:t>哈尔滨工程大学经济管理学院专业学位招生办公室</w:t>
      </w:r>
    </w:p>
    <w:p w:rsidR="0048779E" w:rsidRPr="0048779E" w:rsidRDefault="0048779E" w:rsidP="0048779E">
      <w:pPr>
        <w:widowControl/>
        <w:spacing w:beforeLines="30" w:before="93" w:afterLines="30" w:after="93" w:line="300" w:lineRule="atLeast"/>
        <w:ind w:firstLineChars="200" w:firstLine="422"/>
        <w:jc w:val="left"/>
        <w:outlineLvl w:val="0"/>
        <w:rPr>
          <w:rFonts w:ascii="宋体" w:eastAsia="宋体" w:hAnsi="宋体" w:cs="宋体"/>
          <w:color w:val="363636"/>
          <w:kern w:val="0"/>
          <w:szCs w:val="21"/>
        </w:rPr>
      </w:pPr>
      <w:r w:rsidRPr="0048779E">
        <w:rPr>
          <w:rFonts w:ascii="Times New Roman" w:eastAsia="宋体" w:hAnsi="Times New Roman" w:cs="宋体" w:hint="eastAsia"/>
          <w:b/>
          <w:color w:val="363636"/>
          <w:kern w:val="0"/>
          <w:szCs w:val="21"/>
        </w:rPr>
        <w:t>电话：</w:t>
      </w:r>
      <w:r w:rsidRPr="0048779E">
        <w:rPr>
          <w:rFonts w:ascii="Times New Roman" w:eastAsia="宋体" w:hAnsi="Times New Roman" w:cs="Times New Roman"/>
          <w:b/>
          <w:color w:val="363636"/>
          <w:kern w:val="0"/>
          <w:szCs w:val="21"/>
        </w:rPr>
        <w:t>0451-82589130</w:t>
      </w:r>
      <w:r w:rsidRPr="0048779E">
        <w:rPr>
          <w:rFonts w:ascii="Times New Roman" w:eastAsia="宋体" w:hAnsi="Times New Roman" w:cs="宋体" w:hint="eastAsia"/>
          <w:b/>
          <w:color w:val="363636"/>
          <w:kern w:val="0"/>
          <w:szCs w:val="21"/>
        </w:rPr>
        <w:t>、</w:t>
      </w:r>
      <w:r w:rsidRPr="0048779E">
        <w:rPr>
          <w:rFonts w:ascii="Times New Roman" w:eastAsia="宋体" w:hAnsi="Times New Roman" w:cs="Times New Roman"/>
          <w:b/>
          <w:color w:val="363636"/>
          <w:kern w:val="0"/>
          <w:szCs w:val="21"/>
        </w:rPr>
        <w:t>0451-82589139</w:t>
      </w:r>
      <w:r w:rsidRPr="0048779E">
        <w:rPr>
          <w:rFonts w:ascii="Times New Roman" w:eastAsia="宋体" w:hAnsi="Times New Roman" w:cs="宋体" w:hint="eastAsia"/>
          <w:b/>
          <w:color w:val="363636"/>
          <w:kern w:val="0"/>
          <w:szCs w:val="21"/>
        </w:rPr>
        <w:t>、</w:t>
      </w:r>
      <w:r w:rsidRPr="0048779E">
        <w:rPr>
          <w:rFonts w:ascii="Times New Roman" w:eastAsia="宋体" w:hAnsi="Times New Roman" w:cs="Times New Roman"/>
          <w:b/>
          <w:color w:val="363636"/>
          <w:kern w:val="0"/>
          <w:szCs w:val="21"/>
        </w:rPr>
        <w:t>0451-82519943</w:t>
      </w:r>
    </w:p>
    <w:p w:rsidR="0048779E" w:rsidRPr="0048779E" w:rsidRDefault="0048779E" w:rsidP="0048779E">
      <w:pPr>
        <w:widowControl/>
        <w:spacing w:beforeLines="30" w:before="93" w:afterLines="30" w:after="93" w:line="300" w:lineRule="atLeast"/>
        <w:ind w:firstLineChars="200" w:firstLine="422"/>
        <w:jc w:val="left"/>
        <w:outlineLvl w:val="0"/>
        <w:rPr>
          <w:rFonts w:ascii="宋体" w:eastAsia="宋体" w:hAnsi="宋体" w:cs="宋体"/>
          <w:color w:val="363636"/>
          <w:kern w:val="0"/>
          <w:szCs w:val="21"/>
        </w:rPr>
      </w:pPr>
      <w:r w:rsidRPr="0048779E">
        <w:rPr>
          <w:rFonts w:ascii="Times New Roman" w:eastAsia="宋体" w:hAnsi="Times New Roman" w:cs="宋体" w:hint="eastAsia"/>
          <w:b/>
          <w:color w:val="363636"/>
          <w:kern w:val="0"/>
          <w:szCs w:val="21"/>
        </w:rPr>
        <w:t>网址：</w:t>
      </w:r>
      <w:r w:rsidRPr="0048779E">
        <w:rPr>
          <w:rFonts w:ascii="Times New Roman" w:eastAsia="宋体" w:hAnsi="Times New Roman" w:cs="Times New Roman"/>
          <w:b/>
          <w:color w:val="363636"/>
          <w:kern w:val="0"/>
          <w:szCs w:val="21"/>
        </w:rPr>
        <w:t>http://sem.hrbeu.edu.cn/jingguanxueyuan</w:t>
      </w:r>
    </w:p>
    <w:p w:rsidR="0048779E" w:rsidRPr="0048779E" w:rsidRDefault="0048779E" w:rsidP="0048779E">
      <w:pPr>
        <w:widowControl/>
        <w:spacing w:beforeLines="30" w:before="93" w:afterLines="30" w:after="93" w:line="300" w:lineRule="atLeast"/>
        <w:ind w:firstLineChars="200" w:firstLine="422"/>
        <w:jc w:val="left"/>
        <w:outlineLvl w:val="0"/>
        <w:rPr>
          <w:rFonts w:ascii="宋体" w:eastAsia="宋体" w:hAnsi="宋体" w:cs="宋体"/>
          <w:color w:val="363636"/>
          <w:kern w:val="0"/>
          <w:szCs w:val="21"/>
        </w:rPr>
      </w:pPr>
      <w:r w:rsidRPr="0048779E">
        <w:rPr>
          <w:rFonts w:ascii="Times New Roman" w:eastAsia="宋体" w:hAnsi="Times New Roman" w:cs="宋体" w:hint="eastAsia"/>
          <w:b/>
          <w:color w:val="363636"/>
          <w:kern w:val="0"/>
          <w:szCs w:val="21"/>
        </w:rPr>
        <w:t>地址：哈尔滨市南岗区南通大街</w:t>
      </w:r>
      <w:r w:rsidRPr="0048779E">
        <w:rPr>
          <w:rFonts w:ascii="Times New Roman" w:eastAsia="宋体" w:hAnsi="Times New Roman" w:cs="Times New Roman"/>
          <w:b/>
          <w:color w:val="363636"/>
          <w:kern w:val="0"/>
          <w:szCs w:val="21"/>
        </w:rPr>
        <w:t>145</w:t>
      </w:r>
      <w:r w:rsidRPr="0048779E">
        <w:rPr>
          <w:rFonts w:ascii="Times New Roman" w:eastAsia="宋体" w:hAnsi="Times New Roman" w:cs="宋体" w:hint="eastAsia"/>
          <w:b/>
          <w:color w:val="363636"/>
          <w:kern w:val="0"/>
          <w:szCs w:val="21"/>
        </w:rPr>
        <w:t>号哈尔滨工程大学</w:t>
      </w:r>
      <w:r w:rsidRPr="0048779E">
        <w:rPr>
          <w:rFonts w:ascii="Times New Roman" w:eastAsia="宋体" w:hAnsi="Times New Roman" w:cs="Times New Roman"/>
          <w:b/>
          <w:color w:val="363636"/>
          <w:kern w:val="0"/>
          <w:szCs w:val="21"/>
        </w:rPr>
        <w:t>31</w:t>
      </w:r>
      <w:r w:rsidRPr="0048779E">
        <w:rPr>
          <w:rFonts w:ascii="Times New Roman" w:eastAsia="宋体" w:hAnsi="Times New Roman" w:cs="宋体" w:hint="eastAsia"/>
          <w:b/>
          <w:color w:val="363636"/>
          <w:kern w:val="0"/>
          <w:szCs w:val="21"/>
        </w:rPr>
        <w:t>号楼</w:t>
      </w:r>
      <w:r w:rsidRPr="0048779E">
        <w:rPr>
          <w:rFonts w:ascii="Times New Roman" w:eastAsia="宋体" w:hAnsi="Times New Roman" w:cs="Times New Roman"/>
          <w:b/>
          <w:color w:val="363636"/>
          <w:kern w:val="0"/>
          <w:szCs w:val="21"/>
        </w:rPr>
        <w:t>315</w:t>
      </w:r>
      <w:r w:rsidRPr="0048779E">
        <w:rPr>
          <w:rFonts w:ascii="Times New Roman" w:eastAsia="宋体" w:hAnsi="Times New Roman" w:cs="宋体" w:hint="eastAsia"/>
          <w:b/>
          <w:color w:val="363636"/>
          <w:kern w:val="0"/>
          <w:szCs w:val="21"/>
        </w:rPr>
        <w:t>、</w:t>
      </w:r>
      <w:r w:rsidRPr="0048779E">
        <w:rPr>
          <w:rFonts w:ascii="Times New Roman" w:eastAsia="宋体" w:hAnsi="Times New Roman" w:cs="Times New Roman"/>
          <w:b/>
          <w:color w:val="363636"/>
          <w:kern w:val="0"/>
          <w:szCs w:val="21"/>
        </w:rPr>
        <w:t>316</w:t>
      </w:r>
      <w:r w:rsidRPr="0048779E">
        <w:rPr>
          <w:rFonts w:ascii="Times New Roman" w:eastAsia="宋体" w:hAnsi="Times New Roman" w:cs="宋体" w:hint="eastAsia"/>
          <w:b/>
          <w:color w:val="363636"/>
          <w:kern w:val="0"/>
          <w:szCs w:val="21"/>
        </w:rPr>
        <w:t>室</w:t>
      </w:r>
    </w:p>
    <w:p w:rsidR="00F1350C" w:rsidRDefault="00F1350C"/>
    <w:sectPr w:rsidR="00F1350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990"/>
    <w:rsid w:val="00137990"/>
    <w:rsid w:val="0048779E"/>
    <w:rsid w:val="00F13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FC0680-B330-4AD8-9C35-B66241439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48779E"/>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48779E"/>
    <w:rPr>
      <w:rFonts w:ascii="宋体" w:eastAsia="宋体" w:hAnsi="宋体" w:cs="宋体"/>
      <w:b/>
      <w:bCs/>
      <w:kern w:val="36"/>
      <w:sz w:val="48"/>
      <w:szCs w:val="48"/>
    </w:rPr>
  </w:style>
  <w:style w:type="character" w:styleId="a3">
    <w:name w:val="Hyperlink"/>
    <w:basedOn w:val="a0"/>
    <w:uiPriority w:val="99"/>
    <w:semiHidden/>
    <w:unhideWhenUsed/>
    <w:rsid w:val="0048779E"/>
    <w:rPr>
      <w:strike w:val="0"/>
      <w:dstrike w:val="0"/>
      <w:color w:val="0000FF"/>
      <w:u w:val="none"/>
      <w:effect w:val="none"/>
    </w:rPr>
  </w:style>
  <w:style w:type="paragraph" w:customStyle="1" w:styleId="artimetas1">
    <w:name w:val="arti_metas1"/>
    <w:basedOn w:val="a"/>
    <w:rsid w:val="0048779E"/>
    <w:pPr>
      <w:widowControl/>
      <w:pBdr>
        <w:bottom w:val="single" w:sz="6" w:space="15" w:color="DFDFDF"/>
      </w:pBdr>
      <w:spacing w:before="100" w:beforeAutospacing="1" w:after="100" w:afterAutospacing="1"/>
      <w:jc w:val="center"/>
    </w:pPr>
    <w:rPr>
      <w:rFonts w:ascii="宋体" w:eastAsia="宋体" w:hAnsi="宋体" w:cs="宋体"/>
      <w:kern w:val="0"/>
      <w:sz w:val="24"/>
      <w:szCs w:val="24"/>
    </w:rPr>
  </w:style>
  <w:style w:type="character" w:customStyle="1" w:styleId="wpvisitcount1">
    <w:name w:val="wp_visitcount1"/>
    <w:basedOn w:val="a0"/>
    <w:rsid w:val="0048779E"/>
    <w:rPr>
      <w:vanish/>
      <w:webHidden w:val="0"/>
      <w:color w:val="9B9B9B"/>
      <w:sz w:val="21"/>
      <w:szCs w:val="21"/>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7606315">
      <w:bodyDiv w:val="1"/>
      <w:marLeft w:val="0"/>
      <w:marRight w:val="0"/>
      <w:marTop w:val="0"/>
      <w:marBottom w:val="0"/>
      <w:divBdr>
        <w:top w:val="none" w:sz="0" w:space="0" w:color="auto"/>
        <w:left w:val="none" w:sz="0" w:space="0" w:color="auto"/>
        <w:bottom w:val="none" w:sz="0" w:space="0" w:color="auto"/>
        <w:right w:val="none" w:sz="0" w:space="0" w:color="auto"/>
      </w:divBdr>
      <w:divsChild>
        <w:div w:id="1770008788">
          <w:marLeft w:val="0"/>
          <w:marRight w:val="0"/>
          <w:marTop w:val="0"/>
          <w:marBottom w:val="0"/>
          <w:divBdr>
            <w:top w:val="none" w:sz="0" w:space="0" w:color="auto"/>
            <w:left w:val="none" w:sz="0" w:space="0" w:color="auto"/>
            <w:bottom w:val="none" w:sz="0" w:space="0" w:color="auto"/>
            <w:right w:val="none" w:sz="0" w:space="0" w:color="auto"/>
          </w:divBdr>
          <w:divsChild>
            <w:div w:id="1995521108">
              <w:marLeft w:val="0"/>
              <w:marRight w:val="0"/>
              <w:marTop w:val="0"/>
              <w:marBottom w:val="0"/>
              <w:divBdr>
                <w:top w:val="none" w:sz="0" w:space="0" w:color="auto"/>
                <w:left w:val="none" w:sz="0" w:space="0" w:color="auto"/>
                <w:bottom w:val="none" w:sz="0" w:space="0" w:color="auto"/>
                <w:right w:val="none" w:sz="0" w:space="0" w:color="auto"/>
              </w:divBdr>
              <w:divsChild>
                <w:div w:id="1857504400">
                  <w:marLeft w:val="0"/>
                  <w:marRight w:val="0"/>
                  <w:marTop w:val="0"/>
                  <w:marBottom w:val="0"/>
                  <w:divBdr>
                    <w:top w:val="none" w:sz="0" w:space="0" w:color="auto"/>
                    <w:left w:val="none" w:sz="0" w:space="0" w:color="auto"/>
                    <w:bottom w:val="none" w:sz="0" w:space="0" w:color="auto"/>
                    <w:right w:val="none" w:sz="0" w:space="0" w:color="auto"/>
                  </w:divBdr>
                  <w:divsChild>
                    <w:div w:id="1296716155">
                      <w:marLeft w:val="600"/>
                      <w:marRight w:val="0"/>
                      <w:marTop w:val="0"/>
                      <w:marBottom w:val="0"/>
                      <w:divBdr>
                        <w:top w:val="none" w:sz="0" w:space="0" w:color="auto"/>
                        <w:left w:val="none" w:sz="0" w:space="0" w:color="auto"/>
                        <w:bottom w:val="none" w:sz="0" w:space="0" w:color="auto"/>
                        <w:right w:val="none" w:sz="0" w:space="0" w:color="auto"/>
                      </w:divBdr>
                      <w:divsChild>
                        <w:div w:id="2122412535">
                          <w:marLeft w:val="0"/>
                          <w:marRight w:val="0"/>
                          <w:marTop w:val="0"/>
                          <w:marBottom w:val="0"/>
                          <w:divBdr>
                            <w:top w:val="none" w:sz="0" w:space="0" w:color="auto"/>
                            <w:left w:val="none" w:sz="0" w:space="0" w:color="auto"/>
                            <w:bottom w:val="none" w:sz="0" w:space="0" w:color="auto"/>
                            <w:right w:val="none" w:sz="0" w:space="0" w:color="auto"/>
                          </w:divBdr>
                          <w:divsChild>
                            <w:div w:id="604263246">
                              <w:marLeft w:val="0"/>
                              <w:marRight w:val="0"/>
                              <w:marTop w:val="0"/>
                              <w:marBottom w:val="0"/>
                              <w:divBdr>
                                <w:top w:val="none" w:sz="0" w:space="0" w:color="auto"/>
                                <w:left w:val="none" w:sz="0" w:space="0" w:color="auto"/>
                                <w:bottom w:val="none" w:sz="0" w:space="0" w:color="auto"/>
                                <w:right w:val="none" w:sz="0" w:space="0" w:color="auto"/>
                              </w:divBdr>
                              <w:divsChild>
                                <w:div w:id="517544939">
                                  <w:marLeft w:val="0"/>
                                  <w:marRight w:val="0"/>
                                  <w:marTop w:val="0"/>
                                  <w:marBottom w:val="0"/>
                                  <w:divBdr>
                                    <w:top w:val="none" w:sz="0" w:space="0" w:color="auto"/>
                                    <w:left w:val="none" w:sz="0" w:space="0" w:color="auto"/>
                                    <w:bottom w:val="none" w:sz="0" w:space="0" w:color="auto"/>
                                    <w:right w:val="none" w:sz="0" w:space="0" w:color="auto"/>
                                  </w:divBdr>
                                  <w:divsChild>
                                    <w:div w:id="2066832451">
                                      <w:marLeft w:val="0"/>
                                      <w:marRight w:val="0"/>
                                      <w:marTop w:val="0"/>
                                      <w:marBottom w:val="0"/>
                                      <w:divBdr>
                                        <w:top w:val="none" w:sz="0" w:space="0" w:color="auto"/>
                                        <w:left w:val="none" w:sz="0" w:space="0" w:color="auto"/>
                                        <w:bottom w:val="none" w:sz="0" w:space="0" w:color="auto"/>
                                        <w:right w:val="none" w:sz="0" w:space="0" w:color="auto"/>
                                      </w:divBdr>
                                      <w:divsChild>
                                        <w:div w:id="108464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hsi.com.cn/" TargetMode="External"/><Relationship Id="rId4" Type="http://schemas.openxmlformats.org/officeDocument/2006/relationships/hyperlink" Target="http://www.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327</Words>
  <Characters>1865</Characters>
  <Application>Microsoft Office Word</Application>
  <DocSecurity>0</DocSecurity>
  <Lines>15</Lines>
  <Paragraphs>4</Paragraphs>
  <ScaleCrop>false</ScaleCrop>
  <Company/>
  <LinksUpToDate>false</LinksUpToDate>
  <CharactersWithSpaces>2188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2017-09-22T05:59:00Z</dcterms:created>
  <dcterms:modified xsi:type="dcterms:W3CDTF">2017-09-22T06:00:00Z</dcterms:modified>
</cp:coreProperties>
</file>