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DA3" w:rsidRPr="009E3DA3" w:rsidRDefault="009E3DA3" w:rsidP="009E3DA3">
      <w:pPr>
        <w:widowControl/>
        <w:shd w:val="clear" w:color="auto" w:fill="FFFFFF"/>
        <w:jc w:val="center"/>
        <w:rPr>
          <w:rFonts w:ascii="微软雅黑" w:eastAsia="微软雅黑" w:hAnsi="微软雅黑" w:cs="宋体"/>
          <w:color w:val="333333"/>
          <w:kern w:val="0"/>
          <w:szCs w:val="21"/>
        </w:rPr>
      </w:pPr>
      <w:r w:rsidRPr="009E3DA3">
        <w:rPr>
          <w:rFonts w:ascii="微软雅黑" w:eastAsia="微软雅黑" w:hAnsi="微软雅黑" w:cs="宋体" w:hint="eastAsia"/>
          <w:color w:val="333333"/>
          <w:kern w:val="0"/>
          <w:szCs w:val="21"/>
          <w:bdr w:val="none" w:sz="0" w:space="0" w:color="auto" w:frame="1"/>
        </w:rPr>
        <w:t> 河北工业大学2018年硕士研究生报名须知</w:t>
      </w:r>
    </w:p>
    <w:p w:rsidR="00A803BF" w:rsidRPr="009E3DA3" w:rsidRDefault="009E3DA3" w:rsidP="009E3DA3">
      <w:pPr>
        <w:widowControl/>
        <w:shd w:val="clear" w:color="auto" w:fill="FFFFFF"/>
        <w:jc w:val="left"/>
        <w:rPr>
          <w:rFonts w:ascii="微软雅黑" w:eastAsia="微软雅黑" w:hAnsi="微软雅黑" w:cs="宋体" w:hint="eastAsia"/>
          <w:color w:val="333333"/>
          <w:kern w:val="0"/>
          <w:szCs w:val="21"/>
        </w:rPr>
      </w:pPr>
      <w:r w:rsidRPr="009E3DA3">
        <w:rPr>
          <w:rFonts w:ascii="微软雅黑" w:eastAsia="微软雅黑" w:hAnsi="微软雅黑" w:cs="宋体" w:hint="eastAsia"/>
          <w:color w:val="333333"/>
          <w:kern w:val="0"/>
          <w:szCs w:val="21"/>
          <w:bdr w:val="none" w:sz="0" w:space="0" w:color="auto" w:frame="1"/>
        </w:rPr>
        <w:t>一、招生人数</w:t>
      </w:r>
      <w:r w:rsidRPr="009E3DA3">
        <w:rPr>
          <w:rFonts w:ascii="微软雅黑" w:eastAsia="微软雅黑" w:hAnsi="微软雅黑" w:cs="宋体" w:hint="eastAsia"/>
          <w:color w:val="333333"/>
          <w:kern w:val="0"/>
          <w:szCs w:val="21"/>
          <w:bdr w:val="none" w:sz="0" w:space="0" w:color="auto" w:frame="1"/>
        </w:rPr>
        <w:br/>
        <w:t>河北工业大学2018年共有15个学院招收硕士研究生，招生规模预计2110名，其中全日制硕士研究生招生规模预计1855名（学术型1050名左右，专业学位805名左右，</w:t>
      </w:r>
      <w:proofErr w:type="gramStart"/>
      <w:r w:rsidRPr="009E3DA3">
        <w:rPr>
          <w:rFonts w:ascii="微软雅黑" w:eastAsia="微软雅黑" w:hAnsi="微软雅黑" w:cs="宋体" w:hint="eastAsia"/>
          <w:color w:val="333333"/>
          <w:kern w:val="0"/>
          <w:szCs w:val="21"/>
          <w:bdr w:val="none" w:sz="0" w:space="0" w:color="auto" w:frame="1"/>
        </w:rPr>
        <w:t>含推免生</w:t>
      </w:r>
      <w:proofErr w:type="gramEnd"/>
      <w:r w:rsidRPr="009E3DA3">
        <w:rPr>
          <w:rFonts w:ascii="微软雅黑" w:eastAsia="微软雅黑" w:hAnsi="微软雅黑" w:cs="宋体" w:hint="eastAsia"/>
          <w:color w:val="333333"/>
          <w:kern w:val="0"/>
          <w:szCs w:val="21"/>
          <w:bdr w:val="none" w:sz="0" w:space="0" w:color="auto" w:frame="1"/>
        </w:rPr>
        <w:t>），非全日制硕士研究生招生规模预计255名左右。专业目录中拟招人数仅供参考，2018年实际招生人数将以国家下达的招生计划和报考情况进行适当调整，</w:t>
      </w:r>
      <w:proofErr w:type="gramStart"/>
      <w:r w:rsidRPr="009E3DA3">
        <w:rPr>
          <w:rFonts w:ascii="微软雅黑" w:eastAsia="微软雅黑" w:hAnsi="微软雅黑" w:cs="宋体" w:hint="eastAsia"/>
          <w:color w:val="333333"/>
          <w:kern w:val="0"/>
          <w:szCs w:val="21"/>
          <w:bdr w:val="none" w:sz="0" w:space="0" w:color="auto" w:frame="1"/>
        </w:rPr>
        <w:t>接收推免生人</w:t>
      </w:r>
      <w:proofErr w:type="gramEnd"/>
      <w:r w:rsidRPr="009E3DA3">
        <w:rPr>
          <w:rFonts w:ascii="微软雅黑" w:eastAsia="微软雅黑" w:hAnsi="微软雅黑" w:cs="宋体" w:hint="eastAsia"/>
          <w:color w:val="333333"/>
          <w:kern w:val="0"/>
          <w:szCs w:val="21"/>
          <w:bdr w:val="none" w:sz="0" w:space="0" w:color="auto" w:frame="1"/>
        </w:rPr>
        <w:t>数以上报教育部备案的实际录取人数为准。</w:t>
      </w:r>
      <w:r w:rsidRPr="009E3DA3">
        <w:rPr>
          <w:rFonts w:ascii="微软雅黑" w:eastAsia="微软雅黑" w:hAnsi="微软雅黑" w:cs="宋体" w:hint="eastAsia"/>
          <w:color w:val="333333"/>
          <w:kern w:val="0"/>
          <w:szCs w:val="21"/>
          <w:bdr w:val="none" w:sz="0" w:space="0" w:color="auto" w:frame="1"/>
        </w:rPr>
        <w:br/>
        <w:t>二、学习形式</w:t>
      </w:r>
      <w:r w:rsidRPr="009E3DA3">
        <w:rPr>
          <w:rFonts w:ascii="微软雅黑" w:eastAsia="微软雅黑" w:hAnsi="微软雅黑" w:cs="宋体" w:hint="eastAsia"/>
          <w:color w:val="333333"/>
          <w:kern w:val="0"/>
          <w:szCs w:val="21"/>
          <w:bdr w:val="none" w:sz="0" w:space="0" w:color="auto" w:frame="1"/>
        </w:rPr>
        <w:br/>
        <w:t>硕士研究生按其学习形式分为全日制硕士研究生和非全日制硕士研究生两种。全日制和非全日制研究生考试招生依据国家统一要求，执行相同的政策和标准。</w:t>
      </w:r>
      <w:r w:rsidRPr="009E3DA3">
        <w:rPr>
          <w:rFonts w:ascii="微软雅黑" w:eastAsia="微软雅黑" w:hAnsi="微软雅黑" w:cs="宋体" w:hint="eastAsia"/>
          <w:color w:val="333333"/>
          <w:kern w:val="0"/>
          <w:szCs w:val="21"/>
          <w:bdr w:val="none" w:sz="0" w:space="0" w:color="auto" w:frame="1"/>
        </w:rPr>
        <w:br/>
        <w:t>我校招收非全日制硕士研究生的特定类别为：</w:t>
      </w:r>
      <w:r w:rsidRPr="009E3DA3">
        <w:rPr>
          <w:rFonts w:ascii="微软雅黑" w:eastAsia="微软雅黑" w:hAnsi="微软雅黑" w:cs="宋体" w:hint="eastAsia"/>
          <w:color w:val="FF0000"/>
          <w:kern w:val="0"/>
          <w:szCs w:val="21"/>
          <w:bdr w:val="none" w:sz="0" w:space="0" w:color="auto" w:frame="1"/>
        </w:rPr>
        <w:t>会计硕士（125300）、工商管理硕士（125100，其中研究方向03招收全日制）。其他学科（类别）、专业（领域）只招收全日制硕士生</w:t>
      </w:r>
      <w:r w:rsidRPr="009E3DA3">
        <w:rPr>
          <w:rFonts w:ascii="微软雅黑" w:eastAsia="微软雅黑" w:hAnsi="微软雅黑" w:cs="宋体" w:hint="eastAsia"/>
          <w:color w:val="333333"/>
          <w:kern w:val="0"/>
          <w:szCs w:val="21"/>
          <w:bdr w:val="none" w:sz="0" w:space="0" w:color="auto" w:frame="1"/>
        </w:rPr>
        <w:t>。</w:t>
      </w:r>
      <w:r w:rsidRPr="009E3DA3">
        <w:rPr>
          <w:rFonts w:ascii="微软雅黑" w:eastAsia="微软雅黑" w:hAnsi="微软雅黑" w:cs="宋体" w:hint="eastAsia"/>
          <w:color w:val="333333"/>
          <w:kern w:val="0"/>
          <w:szCs w:val="21"/>
          <w:bdr w:val="none" w:sz="0" w:space="0" w:color="auto" w:frame="1"/>
        </w:rPr>
        <w:br/>
        <w:t>三、就业方式</w:t>
      </w:r>
      <w:r w:rsidRPr="009E3DA3">
        <w:rPr>
          <w:rFonts w:ascii="微软雅黑" w:eastAsia="微软雅黑" w:hAnsi="微软雅黑" w:cs="宋体" w:hint="eastAsia"/>
          <w:color w:val="333333"/>
          <w:kern w:val="0"/>
          <w:szCs w:val="21"/>
          <w:bdr w:val="none" w:sz="0" w:space="0" w:color="auto" w:frame="1"/>
        </w:rPr>
        <w:br/>
        <w:t>硕士研究生按其就业方式分为定向就业和非定向就业两种类型。</w:t>
      </w:r>
      <w:r w:rsidRPr="009E3DA3">
        <w:rPr>
          <w:rFonts w:ascii="微软雅黑" w:eastAsia="微软雅黑" w:hAnsi="微软雅黑" w:cs="宋体" w:hint="eastAsia"/>
          <w:color w:val="333333"/>
          <w:kern w:val="0"/>
          <w:szCs w:val="21"/>
          <w:bdr w:val="none" w:sz="0" w:space="0" w:color="auto" w:frame="1"/>
        </w:rPr>
        <w:br/>
        <w:t>读研期间人事档案、工资关系仍留存就业单位的考生应选择定向就业。选择定向就业的考生报名前须征得定向就业单位的同意，应在被录取前与招生单位、用人单位签订定向就业合同，按定向合同就业。</w:t>
      </w:r>
      <w:r w:rsidRPr="009E3DA3">
        <w:rPr>
          <w:rFonts w:ascii="微软雅黑" w:eastAsia="微软雅黑" w:hAnsi="微软雅黑" w:cs="宋体" w:hint="eastAsia"/>
          <w:color w:val="333333"/>
          <w:kern w:val="0"/>
          <w:szCs w:val="21"/>
          <w:bdr w:val="none" w:sz="0" w:space="0" w:color="auto" w:frame="1"/>
        </w:rPr>
        <w:br/>
        <w:t>非定向就业的硕士研究生按本人与用人单位双向选择的办法就业。</w:t>
      </w:r>
      <w:r w:rsidRPr="009E3DA3">
        <w:rPr>
          <w:rFonts w:ascii="微软雅黑" w:eastAsia="微软雅黑" w:hAnsi="微软雅黑" w:cs="宋体" w:hint="eastAsia"/>
          <w:color w:val="333333"/>
          <w:kern w:val="0"/>
          <w:szCs w:val="21"/>
          <w:bdr w:val="none" w:sz="0" w:space="0" w:color="auto" w:frame="1"/>
        </w:rPr>
        <w:br/>
        <w:t>四、初试方式</w:t>
      </w:r>
      <w:r w:rsidRPr="009E3DA3">
        <w:rPr>
          <w:rFonts w:ascii="微软雅黑" w:eastAsia="微软雅黑" w:hAnsi="微软雅黑" w:cs="宋体" w:hint="eastAsia"/>
          <w:color w:val="333333"/>
          <w:kern w:val="0"/>
          <w:szCs w:val="21"/>
          <w:bdr w:val="none" w:sz="0" w:space="0" w:color="auto" w:frame="1"/>
        </w:rPr>
        <w:br/>
        <w:t>全国统一考试、管理类联考（工商管理硕士、会计硕士）、应届本科毕业生推荐免试。</w:t>
      </w:r>
      <w:r w:rsidRPr="009E3DA3">
        <w:rPr>
          <w:rFonts w:ascii="微软雅黑" w:eastAsia="微软雅黑" w:hAnsi="微软雅黑" w:cs="宋体" w:hint="eastAsia"/>
          <w:color w:val="333333"/>
          <w:kern w:val="0"/>
          <w:szCs w:val="21"/>
          <w:bdr w:val="none" w:sz="0" w:space="0" w:color="auto" w:frame="1"/>
        </w:rPr>
        <w:br/>
        <w:t>五、报考条件</w:t>
      </w:r>
      <w:r w:rsidRPr="009E3DA3">
        <w:rPr>
          <w:rFonts w:ascii="微软雅黑" w:eastAsia="微软雅黑" w:hAnsi="微软雅黑" w:cs="宋体" w:hint="eastAsia"/>
          <w:color w:val="333333"/>
          <w:kern w:val="0"/>
          <w:szCs w:val="21"/>
          <w:bdr w:val="none" w:sz="0" w:space="0" w:color="auto" w:frame="1"/>
        </w:rPr>
        <w:br/>
      </w:r>
      <w:r w:rsidRPr="009E3DA3">
        <w:rPr>
          <w:rFonts w:ascii="微软雅黑" w:eastAsia="微软雅黑" w:hAnsi="微软雅黑" w:cs="宋体" w:hint="eastAsia"/>
          <w:color w:val="333333"/>
          <w:kern w:val="0"/>
          <w:szCs w:val="21"/>
          <w:bdr w:val="none" w:sz="0" w:space="0" w:color="auto" w:frame="1"/>
        </w:rPr>
        <w:lastRenderedPageBreak/>
        <w:t>（一）报名参加全国硕士研究生招生考试的考生，学业水平必须符合下列条件之一：</w:t>
      </w:r>
      <w:r w:rsidRPr="009E3DA3">
        <w:rPr>
          <w:rFonts w:ascii="微软雅黑" w:eastAsia="微软雅黑" w:hAnsi="微软雅黑" w:cs="宋体" w:hint="eastAsia"/>
          <w:color w:val="333333"/>
          <w:kern w:val="0"/>
          <w:szCs w:val="21"/>
          <w:bdr w:val="none" w:sz="0" w:space="0" w:color="auto" w:frame="1"/>
        </w:rPr>
        <w:br/>
        <w:t>1.国家承认学历的应届本科毕业生（</w:t>
      </w:r>
      <w:proofErr w:type="gramStart"/>
      <w:r w:rsidRPr="009E3DA3">
        <w:rPr>
          <w:rFonts w:ascii="微软雅黑" w:eastAsia="微软雅黑" w:hAnsi="微软雅黑" w:cs="宋体" w:hint="eastAsia"/>
          <w:color w:val="333333"/>
          <w:kern w:val="0"/>
          <w:szCs w:val="21"/>
          <w:bdr w:val="none" w:sz="0" w:space="0" w:color="auto" w:frame="1"/>
        </w:rPr>
        <w:t>含普通</w:t>
      </w:r>
      <w:proofErr w:type="gramEnd"/>
      <w:r w:rsidRPr="009E3DA3">
        <w:rPr>
          <w:rFonts w:ascii="微软雅黑" w:eastAsia="微软雅黑" w:hAnsi="微软雅黑" w:cs="宋体" w:hint="eastAsia"/>
          <w:color w:val="333333"/>
          <w:kern w:val="0"/>
          <w:szCs w:val="21"/>
          <w:bdr w:val="none" w:sz="0" w:space="0" w:color="auto" w:frame="1"/>
        </w:rPr>
        <w:t>高校、成人高校、普通高校举办的成人高等学历教育应届本科毕业生）及自学考试和网络教育届时可毕业本科生，2018年9月1日前须取得国家承认的本科毕业证书。</w:t>
      </w:r>
      <w:r w:rsidRPr="009E3DA3">
        <w:rPr>
          <w:rFonts w:ascii="微软雅黑" w:eastAsia="微软雅黑" w:hAnsi="微软雅黑" w:cs="宋体" w:hint="eastAsia"/>
          <w:color w:val="333333"/>
          <w:kern w:val="0"/>
          <w:szCs w:val="21"/>
          <w:bdr w:val="none" w:sz="0" w:space="0" w:color="auto" w:frame="1"/>
        </w:rPr>
        <w:br/>
        <w:t>2.具有国家承认的大学本科毕业学历的人员。</w:t>
      </w:r>
      <w:r w:rsidRPr="009E3DA3">
        <w:rPr>
          <w:rFonts w:ascii="微软雅黑" w:eastAsia="微软雅黑" w:hAnsi="微软雅黑" w:cs="宋体" w:hint="eastAsia"/>
          <w:color w:val="333333"/>
          <w:kern w:val="0"/>
          <w:szCs w:val="21"/>
          <w:bdr w:val="none" w:sz="0" w:space="0" w:color="auto" w:frame="1"/>
        </w:rPr>
        <w:br/>
        <w:t>3.获得国家承认的高职高专毕业学历后满2年（从毕业后到2018年9月1日，下同）或2年以上的，以及国家承认学历的本科结业生，符合招生单位根据本单位的培养目标对考生提出的具体学业要求的人员，按本科毕业生同等学力身份报考。</w:t>
      </w:r>
      <w:r w:rsidRPr="009E3DA3">
        <w:rPr>
          <w:rFonts w:ascii="微软雅黑" w:eastAsia="微软雅黑" w:hAnsi="微软雅黑" w:cs="宋体" w:hint="eastAsia"/>
          <w:color w:val="333333"/>
          <w:kern w:val="0"/>
          <w:szCs w:val="21"/>
          <w:bdr w:val="none" w:sz="0" w:space="0" w:color="auto" w:frame="1"/>
        </w:rPr>
        <w:br/>
        <w:t>4.已获硕士、博士学位的人员。</w:t>
      </w:r>
      <w:r w:rsidRPr="009E3DA3">
        <w:rPr>
          <w:rFonts w:ascii="微软雅黑" w:eastAsia="微软雅黑" w:hAnsi="微软雅黑" w:cs="宋体" w:hint="eastAsia"/>
          <w:color w:val="333333"/>
          <w:kern w:val="0"/>
          <w:szCs w:val="21"/>
          <w:bdr w:val="none" w:sz="0" w:space="0" w:color="auto" w:frame="1"/>
        </w:rPr>
        <w:br/>
        <w:t>（二）报考工商管理硕士（含MBA、EMBA）的考生学历要求：大学本科毕业后有3年以上工作经验的人员；或获得国家承认的高职高专毕业学历后，有5年以上工作经验，达到与大学本科毕业生同等学力的人员；或已获硕士学位或博士学位并有2年以上工作经验的人员。</w:t>
      </w:r>
      <w:r w:rsidRPr="009E3DA3">
        <w:rPr>
          <w:rFonts w:ascii="微软雅黑" w:eastAsia="微软雅黑" w:hAnsi="微软雅黑" w:cs="宋体" w:hint="eastAsia"/>
          <w:color w:val="333333"/>
          <w:kern w:val="0"/>
          <w:szCs w:val="21"/>
          <w:bdr w:val="none" w:sz="0" w:space="0" w:color="auto" w:frame="1"/>
        </w:rPr>
        <w:br/>
        <w:t>（三）在校研究生报考须在报名前征得所在培养单位同意。</w:t>
      </w:r>
      <w:r w:rsidRPr="009E3DA3">
        <w:rPr>
          <w:rFonts w:ascii="微软雅黑" w:eastAsia="微软雅黑" w:hAnsi="微软雅黑" w:cs="宋体" w:hint="eastAsia"/>
          <w:color w:val="333333"/>
          <w:kern w:val="0"/>
          <w:szCs w:val="21"/>
          <w:bdr w:val="none" w:sz="0" w:space="0" w:color="auto" w:frame="1"/>
        </w:rPr>
        <w:br/>
        <w:t>（四）同等学力考生初试合格后，复试时除复试</w:t>
      </w:r>
      <w:proofErr w:type="gramStart"/>
      <w:r w:rsidRPr="009E3DA3">
        <w:rPr>
          <w:rFonts w:ascii="微软雅黑" w:eastAsia="微软雅黑" w:hAnsi="微软雅黑" w:cs="宋体" w:hint="eastAsia"/>
          <w:color w:val="333333"/>
          <w:kern w:val="0"/>
          <w:szCs w:val="21"/>
          <w:bdr w:val="none" w:sz="0" w:space="0" w:color="auto" w:frame="1"/>
        </w:rPr>
        <w:t>科目外须加试</w:t>
      </w:r>
      <w:proofErr w:type="gramEnd"/>
      <w:r w:rsidRPr="009E3DA3">
        <w:rPr>
          <w:rFonts w:ascii="微软雅黑" w:eastAsia="微软雅黑" w:hAnsi="微软雅黑" w:cs="宋体" w:hint="eastAsia"/>
          <w:color w:val="333333"/>
          <w:kern w:val="0"/>
          <w:szCs w:val="21"/>
          <w:bdr w:val="none" w:sz="0" w:space="0" w:color="auto" w:frame="1"/>
        </w:rPr>
        <w:t>两门本科主干课程。我校部分专业不招收同等学力考生，请考生注意招生目录内的备注说明。</w:t>
      </w:r>
      <w:r w:rsidRPr="009E3DA3">
        <w:rPr>
          <w:rFonts w:ascii="微软雅黑" w:eastAsia="微软雅黑" w:hAnsi="微软雅黑" w:cs="宋体" w:hint="eastAsia"/>
          <w:color w:val="333333"/>
          <w:kern w:val="0"/>
          <w:szCs w:val="21"/>
          <w:bdr w:val="none" w:sz="0" w:space="0" w:color="auto" w:frame="1"/>
        </w:rPr>
        <w:br/>
        <w:t>六、接收推荐免试生</w:t>
      </w:r>
      <w:r w:rsidRPr="009E3DA3">
        <w:rPr>
          <w:rFonts w:ascii="微软雅黑" w:eastAsia="微软雅黑" w:hAnsi="微软雅黑" w:cs="宋体" w:hint="eastAsia"/>
          <w:color w:val="333333"/>
          <w:kern w:val="0"/>
          <w:szCs w:val="21"/>
          <w:bdr w:val="none" w:sz="0" w:space="0" w:color="auto" w:frame="1"/>
        </w:rPr>
        <w:br/>
        <w:t>我校硕士研究生招生专业目录中的各学科（门类）、专业（领域）均招收推荐免试生（工商管理硕士、会计硕士除外），具体接收办法请查看《河北工业大学2018年接收优秀应届本科毕业生免试攻读硕士学位研究生工作办法》。</w:t>
      </w:r>
      <w:r w:rsidRPr="009E3DA3">
        <w:rPr>
          <w:rFonts w:ascii="微软雅黑" w:eastAsia="微软雅黑" w:hAnsi="微软雅黑" w:cs="宋体" w:hint="eastAsia"/>
          <w:color w:val="333333"/>
          <w:kern w:val="0"/>
          <w:szCs w:val="21"/>
          <w:bdr w:val="none" w:sz="0" w:space="0" w:color="auto" w:frame="1"/>
        </w:rPr>
        <w:br/>
        <w:t>七、退役大学生士兵计划</w:t>
      </w:r>
      <w:r w:rsidRPr="009E3DA3">
        <w:rPr>
          <w:rFonts w:ascii="微软雅黑" w:eastAsia="微软雅黑" w:hAnsi="微软雅黑" w:cs="宋体" w:hint="eastAsia"/>
          <w:color w:val="333333"/>
          <w:kern w:val="0"/>
          <w:szCs w:val="21"/>
          <w:bdr w:val="none" w:sz="0" w:space="0" w:color="auto" w:frame="1"/>
        </w:rPr>
        <w:br/>
        <w:t>我校硕士研究生招生专业目录中的各学科（门类）、专业（领域）均招收“退役大学生士</w:t>
      </w:r>
      <w:r w:rsidRPr="009E3DA3">
        <w:rPr>
          <w:rFonts w:ascii="微软雅黑" w:eastAsia="微软雅黑" w:hAnsi="微软雅黑" w:cs="宋体" w:hint="eastAsia"/>
          <w:color w:val="333333"/>
          <w:kern w:val="0"/>
          <w:szCs w:val="21"/>
          <w:bdr w:val="none" w:sz="0" w:space="0" w:color="auto" w:frame="1"/>
        </w:rPr>
        <w:lastRenderedPageBreak/>
        <w:t>兵”专项硕士研究生。报考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选择填报退役大学生士兵专项计划，并按要求准确、完整地填报本人入伍前的入学信息以及入伍、退役等相关信息。</w:t>
      </w:r>
      <w:r w:rsidRPr="009E3DA3">
        <w:rPr>
          <w:rFonts w:ascii="微软雅黑" w:eastAsia="微软雅黑" w:hAnsi="微软雅黑" w:cs="宋体" w:hint="eastAsia"/>
          <w:color w:val="333333"/>
          <w:kern w:val="0"/>
          <w:szCs w:val="21"/>
          <w:bdr w:val="none" w:sz="0" w:space="0" w:color="auto" w:frame="1"/>
        </w:rPr>
        <w:br/>
        <w:t>八、网上报名</w:t>
      </w:r>
      <w:r w:rsidRPr="009E3DA3">
        <w:rPr>
          <w:rFonts w:ascii="微软雅黑" w:eastAsia="微软雅黑" w:hAnsi="微软雅黑" w:cs="宋体" w:hint="eastAsia"/>
          <w:color w:val="333333"/>
          <w:kern w:val="0"/>
          <w:szCs w:val="21"/>
          <w:bdr w:val="none" w:sz="0" w:space="0" w:color="auto" w:frame="1"/>
        </w:rPr>
        <w:br/>
        <w:t>（一）网上报名时间为 2017年10月10日至10月31日，每天9:00-22:00。网上预报</w:t>
      </w:r>
      <w:proofErr w:type="gramStart"/>
      <w:r w:rsidRPr="009E3DA3">
        <w:rPr>
          <w:rFonts w:ascii="微软雅黑" w:eastAsia="微软雅黑" w:hAnsi="微软雅黑" w:cs="宋体" w:hint="eastAsia"/>
          <w:color w:val="333333"/>
          <w:kern w:val="0"/>
          <w:szCs w:val="21"/>
          <w:bdr w:val="none" w:sz="0" w:space="0" w:color="auto" w:frame="1"/>
        </w:rPr>
        <w:t>名时间</w:t>
      </w:r>
      <w:proofErr w:type="gramEnd"/>
      <w:r w:rsidRPr="009E3DA3">
        <w:rPr>
          <w:rFonts w:ascii="微软雅黑" w:eastAsia="微软雅黑" w:hAnsi="微软雅黑" w:cs="宋体" w:hint="eastAsia"/>
          <w:color w:val="333333"/>
          <w:kern w:val="0"/>
          <w:szCs w:val="21"/>
          <w:bdr w:val="none" w:sz="0" w:space="0" w:color="auto" w:frame="1"/>
        </w:rPr>
        <w:t>为2017年9月24日至9月27日，每天9:00-22:00。考生应在规定时间内登录“中国研究生招生信息网”（公网网址</w:t>
      </w:r>
      <w:hyperlink r:id="rId4" w:history="1">
        <w:r w:rsidRPr="009E3DA3">
          <w:rPr>
            <w:rFonts w:ascii="微软雅黑" w:eastAsia="微软雅黑" w:hAnsi="微软雅黑" w:cs="宋体" w:hint="eastAsia"/>
            <w:color w:val="333333"/>
            <w:kern w:val="0"/>
            <w:szCs w:val="21"/>
            <w:bdr w:val="none" w:sz="0" w:space="0" w:color="auto" w:frame="1"/>
          </w:rPr>
          <w:t>http://yz.chsi.com.cn</w:t>
        </w:r>
      </w:hyperlink>
      <w:r w:rsidRPr="009E3DA3">
        <w:rPr>
          <w:rFonts w:ascii="微软雅黑" w:eastAsia="微软雅黑" w:hAnsi="微软雅黑" w:cs="宋体" w:hint="eastAsia"/>
          <w:color w:val="333333"/>
          <w:kern w:val="0"/>
          <w:szCs w:val="21"/>
          <w:bdr w:val="none" w:sz="0" w:space="0" w:color="auto" w:frame="1"/>
        </w:rPr>
        <w:t>，教育网址：</w:t>
      </w:r>
      <w:hyperlink r:id="rId5" w:history="1">
        <w:r w:rsidRPr="009E3DA3">
          <w:rPr>
            <w:rFonts w:ascii="微软雅黑" w:eastAsia="微软雅黑" w:hAnsi="微软雅黑" w:cs="宋体" w:hint="eastAsia"/>
            <w:color w:val="333333"/>
            <w:kern w:val="0"/>
            <w:szCs w:val="21"/>
            <w:bdr w:val="none" w:sz="0" w:space="0" w:color="auto" w:frame="1"/>
          </w:rPr>
          <w:t>http://yz.chsi.cn</w:t>
        </w:r>
      </w:hyperlink>
      <w:r w:rsidRPr="009E3DA3">
        <w:rPr>
          <w:rFonts w:ascii="微软雅黑" w:eastAsia="微软雅黑" w:hAnsi="微软雅黑" w:cs="宋体" w:hint="eastAsia"/>
          <w:color w:val="333333"/>
          <w:kern w:val="0"/>
          <w:szCs w:val="21"/>
          <w:bdr w:val="none" w:sz="0" w:space="0" w:color="auto" w:frame="1"/>
        </w:rPr>
        <w:t>）浏览报考须知，按教育部、本人所在地省级教育招生考试管理机构、报考点以及我校网上公告要求报名。报名期间，考生可自行修改网上报名信息或重新填报报名信息，但一位考生只能保留一条有效报名信息。逾期不再补报，也不得修改报名信息。</w:t>
      </w:r>
      <w:r w:rsidRPr="009E3DA3">
        <w:rPr>
          <w:rFonts w:ascii="微软雅黑" w:eastAsia="微软雅黑" w:hAnsi="微软雅黑" w:cs="宋体" w:hint="eastAsia"/>
          <w:color w:val="333333"/>
          <w:kern w:val="0"/>
          <w:szCs w:val="21"/>
          <w:bdr w:val="none" w:sz="0" w:space="0" w:color="auto" w:frame="1"/>
        </w:rPr>
        <w:br/>
        <w:t>（二）应届本科毕业生应选择就读学校所在省（区、市）的报考点办理网上报名和现场确认手续。其他考生应选</w:t>
      </w:r>
      <w:proofErr w:type="gramStart"/>
      <w:r w:rsidRPr="009E3DA3">
        <w:rPr>
          <w:rFonts w:ascii="微软雅黑" w:eastAsia="微软雅黑" w:hAnsi="微软雅黑" w:cs="宋体" w:hint="eastAsia"/>
          <w:color w:val="333333"/>
          <w:kern w:val="0"/>
          <w:szCs w:val="21"/>
          <w:bdr w:val="none" w:sz="0" w:space="0" w:color="auto" w:frame="1"/>
        </w:rPr>
        <w:t>择工作</w:t>
      </w:r>
      <w:proofErr w:type="gramEnd"/>
      <w:r w:rsidRPr="009E3DA3">
        <w:rPr>
          <w:rFonts w:ascii="微软雅黑" w:eastAsia="微软雅黑" w:hAnsi="微软雅黑" w:cs="宋体" w:hint="eastAsia"/>
          <w:color w:val="333333"/>
          <w:kern w:val="0"/>
          <w:szCs w:val="21"/>
          <w:bdr w:val="none" w:sz="0" w:space="0" w:color="auto" w:frame="1"/>
        </w:rPr>
        <w:t>或户口所在地省级教育招生考试管理机构指定的报考点办理网上报名和现场确认手续。</w:t>
      </w:r>
      <w:r w:rsidRPr="009E3DA3">
        <w:rPr>
          <w:rFonts w:ascii="微软雅黑" w:eastAsia="微软雅黑" w:hAnsi="微软雅黑" w:cs="宋体" w:hint="eastAsia"/>
          <w:color w:val="333333"/>
          <w:kern w:val="0"/>
          <w:szCs w:val="21"/>
          <w:bdr w:val="none" w:sz="0" w:space="0" w:color="auto" w:frame="1"/>
        </w:rPr>
        <w:br/>
        <w:t>（三）我校作为招生单位（代码10080），可接受全国各地符合报考条件的考生报考。我校作为报考点（代码1246），根据规定，只接收以下考生选择我校作为报考点和考试地点：报考我校的天津市辖区各高校（含河北工业大学）的应届本科毕业生、工作或户口所在地在天津市的往届考生。</w:t>
      </w:r>
      <w:r w:rsidRPr="009E3DA3">
        <w:rPr>
          <w:rFonts w:ascii="微软雅黑" w:eastAsia="微软雅黑" w:hAnsi="微软雅黑" w:cs="宋体" w:hint="eastAsia"/>
          <w:color w:val="333333"/>
          <w:kern w:val="0"/>
          <w:szCs w:val="21"/>
          <w:bdr w:val="none" w:sz="0" w:space="0" w:color="auto" w:frame="1"/>
        </w:rPr>
        <w:br/>
        <w:t>（四）报名期间将对考生学历（学籍）信息进行网上校验，并在考生提交报名信息三天内反馈校验结果。建议考生在报名前先行登录“中国高等教育学生信息网”（网址：</w:t>
      </w:r>
      <w:hyperlink r:id="rId6" w:history="1">
        <w:r w:rsidRPr="009E3DA3">
          <w:rPr>
            <w:rFonts w:ascii="微软雅黑" w:eastAsia="微软雅黑" w:hAnsi="微软雅黑" w:cs="宋体" w:hint="eastAsia"/>
            <w:color w:val="333333"/>
            <w:kern w:val="0"/>
            <w:szCs w:val="21"/>
            <w:bdr w:val="none" w:sz="0" w:space="0" w:color="auto" w:frame="1"/>
          </w:rPr>
          <w:t>http://www.chsi.com.cn</w:t>
        </w:r>
      </w:hyperlink>
      <w:r w:rsidRPr="009E3DA3">
        <w:rPr>
          <w:rFonts w:ascii="微软雅黑" w:eastAsia="微软雅黑" w:hAnsi="微软雅黑" w:cs="宋体" w:hint="eastAsia"/>
          <w:color w:val="333333"/>
          <w:kern w:val="0"/>
          <w:szCs w:val="21"/>
          <w:bdr w:val="none" w:sz="0" w:space="0" w:color="auto" w:frame="1"/>
        </w:rPr>
        <w:t>）查询本人学历（学籍）信息，根据查询到的信息准确填报毕业院校、专业名称、证书编号等信息。</w:t>
      </w:r>
      <w:r w:rsidRPr="009E3DA3">
        <w:rPr>
          <w:rFonts w:ascii="微软雅黑" w:eastAsia="微软雅黑" w:hAnsi="微软雅黑" w:cs="宋体" w:hint="eastAsia"/>
          <w:color w:val="333333"/>
          <w:kern w:val="0"/>
          <w:szCs w:val="21"/>
          <w:bdr w:val="none" w:sz="0" w:space="0" w:color="auto" w:frame="1"/>
        </w:rPr>
        <w:br/>
        <w:t>未通过学历（学籍）校验的考生应及时到学籍学历权威认证机构进行认证，在现场确认时将认证报告交报考点校验。</w:t>
      </w:r>
      <w:r w:rsidRPr="009E3DA3">
        <w:rPr>
          <w:rFonts w:ascii="微软雅黑" w:eastAsia="微软雅黑" w:hAnsi="微软雅黑" w:cs="宋体" w:hint="eastAsia"/>
          <w:color w:val="333333"/>
          <w:kern w:val="0"/>
          <w:szCs w:val="21"/>
          <w:bdr w:val="none" w:sz="0" w:space="0" w:color="auto" w:frame="1"/>
        </w:rPr>
        <w:br/>
        <w:t>（五）考生填报的“通信地址”主要用于邮寄调档函、录取通知书时使用，填写要详细规范。考生填报的“移动电话”、“联系电话”主要用于接收招生单位通过</w:t>
      </w:r>
      <w:proofErr w:type="gramStart"/>
      <w:r w:rsidRPr="009E3DA3">
        <w:rPr>
          <w:rFonts w:ascii="微软雅黑" w:eastAsia="微软雅黑" w:hAnsi="微软雅黑" w:cs="宋体" w:hint="eastAsia"/>
          <w:color w:val="333333"/>
          <w:kern w:val="0"/>
          <w:szCs w:val="21"/>
          <w:bdr w:val="none" w:sz="0" w:space="0" w:color="auto" w:frame="1"/>
        </w:rPr>
        <w:t>研招网</w:t>
      </w:r>
      <w:proofErr w:type="gramEnd"/>
      <w:r w:rsidRPr="009E3DA3">
        <w:rPr>
          <w:rFonts w:ascii="微软雅黑" w:eastAsia="微软雅黑" w:hAnsi="微软雅黑" w:cs="宋体" w:hint="eastAsia"/>
          <w:color w:val="333333"/>
          <w:kern w:val="0"/>
          <w:szCs w:val="21"/>
          <w:bdr w:val="none" w:sz="0" w:space="0" w:color="auto" w:frame="1"/>
        </w:rPr>
        <w:t>发送的复试通知、待录取通知等短信。请考生务必填写在2018年6月30日前稳定有效的通信地址和电话。</w:t>
      </w:r>
      <w:r w:rsidRPr="009E3DA3">
        <w:rPr>
          <w:rFonts w:ascii="微软雅黑" w:eastAsia="微软雅黑" w:hAnsi="微软雅黑" w:cs="宋体" w:hint="eastAsia"/>
          <w:color w:val="333333"/>
          <w:kern w:val="0"/>
          <w:szCs w:val="21"/>
          <w:bdr w:val="none" w:sz="0" w:space="0" w:color="auto" w:frame="1"/>
        </w:rPr>
        <w:br/>
        <w:t>（六）凡不按要求报名、</w:t>
      </w:r>
      <w:proofErr w:type="gramStart"/>
      <w:r w:rsidRPr="009E3DA3">
        <w:rPr>
          <w:rFonts w:ascii="微软雅黑" w:eastAsia="微软雅黑" w:hAnsi="微软雅黑" w:cs="宋体" w:hint="eastAsia"/>
          <w:color w:val="333333"/>
          <w:kern w:val="0"/>
          <w:szCs w:val="21"/>
          <w:bdr w:val="none" w:sz="0" w:space="0" w:color="auto" w:frame="1"/>
        </w:rPr>
        <w:t>网报信息</w:t>
      </w:r>
      <w:proofErr w:type="gramEnd"/>
      <w:r w:rsidRPr="009E3DA3">
        <w:rPr>
          <w:rFonts w:ascii="微软雅黑" w:eastAsia="微软雅黑" w:hAnsi="微软雅黑" w:cs="宋体" w:hint="eastAsia"/>
          <w:color w:val="333333"/>
          <w:kern w:val="0"/>
          <w:szCs w:val="21"/>
          <w:bdr w:val="none" w:sz="0" w:space="0" w:color="auto" w:frame="1"/>
        </w:rPr>
        <w:t>误填、错填或填报虚假信息而造成不能考试、复试、录取的，后果由考生本人承担。</w:t>
      </w:r>
      <w:r w:rsidRPr="009E3DA3">
        <w:rPr>
          <w:rFonts w:ascii="微软雅黑" w:eastAsia="微软雅黑" w:hAnsi="微软雅黑" w:cs="宋体" w:hint="eastAsia"/>
          <w:color w:val="333333"/>
          <w:kern w:val="0"/>
          <w:szCs w:val="21"/>
          <w:bdr w:val="none" w:sz="0" w:space="0" w:color="auto" w:frame="1"/>
        </w:rPr>
        <w:br/>
        <w:t>九、现场确认</w:t>
      </w:r>
      <w:r w:rsidRPr="009E3DA3">
        <w:rPr>
          <w:rFonts w:ascii="微软雅黑" w:eastAsia="微软雅黑" w:hAnsi="微软雅黑" w:cs="宋体" w:hint="eastAsia"/>
          <w:color w:val="333333"/>
          <w:kern w:val="0"/>
          <w:szCs w:val="21"/>
          <w:bdr w:val="none" w:sz="0" w:space="0" w:color="auto" w:frame="1"/>
        </w:rPr>
        <w:br/>
        <w:t>（一）所有考生（不含推免生）均应在规定时间内到报考点指定地点现场核对并确认本人网上报名信息，逾期不再补办。现场确认时间由各省级教育招生考试管理机构根据国家招生工作安排和本地区报考组织情况自行确定和公布。</w:t>
      </w:r>
      <w:r w:rsidRPr="009E3DA3">
        <w:rPr>
          <w:rFonts w:ascii="微软雅黑" w:eastAsia="微软雅黑" w:hAnsi="微软雅黑" w:cs="宋体" w:hint="eastAsia"/>
          <w:color w:val="333333"/>
          <w:kern w:val="0"/>
          <w:szCs w:val="21"/>
          <w:bdr w:val="none" w:sz="0" w:space="0" w:color="auto" w:frame="1"/>
        </w:rPr>
        <w:br/>
        <w:t>我校作为报考点，现场确认和考试地点均在北辰校区，现场确认具体时间和地点以及注意事项将在我校研究生招生工作主页公布。</w:t>
      </w:r>
      <w:r w:rsidRPr="009E3DA3">
        <w:rPr>
          <w:rFonts w:ascii="微软雅黑" w:eastAsia="微软雅黑" w:hAnsi="微软雅黑" w:cs="宋体" w:hint="eastAsia"/>
          <w:color w:val="333333"/>
          <w:kern w:val="0"/>
          <w:szCs w:val="21"/>
          <w:bdr w:val="none" w:sz="0" w:space="0" w:color="auto" w:frame="1"/>
        </w:rPr>
        <w:br/>
        <w:t>（二）考生现场确认应提交本人居民身份证、学历证书（普通高校、成人高校、普通高校举办的成人高校学历教育应届本科毕业生持学生证）和网上报名编号，由报考点工作人员进行核对。报考“退役大学生士兵专项硕士研究生招生计划”的考生还应提交本人《入伍批准书》和《退出现役证》。在境外获得的学历证书须通过教育部留学服务中心的认证。</w:t>
      </w:r>
      <w:r w:rsidRPr="009E3DA3">
        <w:rPr>
          <w:rFonts w:ascii="微软雅黑" w:eastAsia="微软雅黑" w:hAnsi="微软雅黑" w:cs="宋体" w:hint="eastAsia"/>
          <w:color w:val="333333"/>
          <w:kern w:val="0"/>
          <w:szCs w:val="21"/>
          <w:bdr w:val="none" w:sz="0" w:space="0" w:color="auto" w:frame="1"/>
        </w:rPr>
        <w:br/>
        <w:t>（三）在2018年9月1日前可取得国家承认本科毕业证书的自学考试和网络教育本科生，须凭颁发毕业证书的省级自学考试机构或网络教育高校出具的相关证明方可办理网上</w:t>
      </w:r>
      <w:r w:rsidRPr="009E3DA3">
        <w:rPr>
          <w:rFonts w:ascii="微软雅黑" w:eastAsia="微软雅黑" w:hAnsi="微软雅黑" w:cs="宋体" w:hint="eastAsia"/>
          <w:color w:val="333333"/>
          <w:kern w:val="0"/>
          <w:szCs w:val="21"/>
          <w:bdr w:val="none" w:sz="0" w:space="0" w:color="auto" w:frame="1"/>
        </w:rPr>
        <w:lastRenderedPageBreak/>
        <w:t>报名现场确认手续。</w:t>
      </w:r>
      <w:r w:rsidRPr="009E3DA3">
        <w:rPr>
          <w:rFonts w:ascii="微软雅黑" w:eastAsia="微软雅黑" w:hAnsi="微软雅黑" w:cs="宋体" w:hint="eastAsia"/>
          <w:color w:val="333333"/>
          <w:kern w:val="0"/>
          <w:szCs w:val="21"/>
          <w:bdr w:val="none" w:sz="0" w:space="0" w:color="auto" w:frame="1"/>
        </w:rPr>
        <w:br/>
        <w:t>（四）未通过网上学历（学籍）校验的考生，在现场确认时应提供学历（学籍 ）认证报告。</w:t>
      </w:r>
      <w:r w:rsidRPr="009E3DA3">
        <w:rPr>
          <w:rFonts w:ascii="微软雅黑" w:eastAsia="微软雅黑" w:hAnsi="微软雅黑" w:cs="宋体" w:hint="eastAsia"/>
          <w:color w:val="333333"/>
          <w:kern w:val="0"/>
          <w:szCs w:val="21"/>
          <w:bdr w:val="none" w:sz="0" w:space="0" w:color="auto" w:frame="1"/>
        </w:rPr>
        <w:br/>
        <w:t>（五）考生要对本人网上报名信息进行认真核对并确认。经考生确认的报名信息在考试、复试及录取阶段一律不作修改，因考生填写错误引起的一切后果由其自行承担。</w:t>
      </w:r>
      <w:r w:rsidRPr="009E3DA3">
        <w:rPr>
          <w:rFonts w:ascii="微软雅黑" w:eastAsia="微软雅黑" w:hAnsi="微软雅黑" w:cs="宋体" w:hint="eastAsia"/>
          <w:color w:val="333333"/>
          <w:kern w:val="0"/>
          <w:szCs w:val="21"/>
          <w:bdr w:val="none" w:sz="0" w:space="0" w:color="auto" w:frame="1"/>
        </w:rPr>
        <w:br/>
        <w:t>（六）考生应按规定缴纳报考费（报名时已经网上支付的，不再现场缴费）。</w:t>
      </w:r>
      <w:r w:rsidRPr="009E3DA3">
        <w:rPr>
          <w:rFonts w:ascii="微软雅黑" w:eastAsia="微软雅黑" w:hAnsi="微软雅黑" w:cs="宋体" w:hint="eastAsia"/>
          <w:color w:val="333333"/>
          <w:kern w:val="0"/>
          <w:szCs w:val="21"/>
          <w:bdr w:val="none" w:sz="0" w:space="0" w:color="auto" w:frame="1"/>
        </w:rPr>
        <w:br/>
        <w:t>（七）考生应按报考点规定配合采集本人图像等相关电子信息。</w:t>
      </w:r>
      <w:r w:rsidRPr="009E3DA3">
        <w:rPr>
          <w:rFonts w:ascii="微软雅黑" w:eastAsia="微软雅黑" w:hAnsi="微软雅黑" w:cs="宋体" w:hint="eastAsia"/>
          <w:color w:val="333333"/>
          <w:kern w:val="0"/>
          <w:szCs w:val="21"/>
          <w:bdr w:val="none" w:sz="0" w:space="0" w:color="auto" w:frame="1"/>
        </w:rPr>
        <w:br/>
        <w:t>十、准考证</w:t>
      </w:r>
      <w:r w:rsidRPr="009E3DA3">
        <w:rPr>
          <w:rFonts w:ascii="微软雅黑" w:eastAsia="微软雅黑" w:hAnsi="微软雅黑" w:cs="宋体" w:hint="eastAsia"/>
          <w:color w:val="333333"/>
          <w:kern w:val="0"/>
          <w:szCs w:val="21"/>
          <w:bdr w:val="none" w:sz="0" w:space="0" w:color="auto" w:frame="1"/>
        </w:rPr>
        <w:br/>
        <w:t>考生应在2017年12月14日至12月25日期间，</w:t>
      </w:r>
      <w:proofErr w:type="gramStart"/>
      <w:r w:rsidRPr="009E3DA3">
        <w:rPr>
          <w:rFonts w:ascii="微软雅黑" w:eastAsia="微软雅黑" w:hAnsi="微软雅黑" w:cs="宋体" w:hint="eastAsia"/>
          <w:color w:val="333333"/>
          <w:kern w:val="0"/>
          <w:szCs w:val="21"/>
          <w:bdr w:val="none" w:sz="0" w:space="0" w:color="auto" w:frame="1"/>
        </w:rPr>
        <w:t>凭网报</w:t>
      </w:r>
      <w:proofErr w:type="gramEnd"/>
      <w:r w:rsidRPr="009E3DA3">
        <w:rPr>
          <w:rFonts w:ascii="微软雅黑" w:eastAsia="微软雅黑" w:hAnsi="微软雅黑" w:cs="宋体" w:hint="eastAsia"/>
          <w:color w:val="333333"/>
          <w:kern w:val="0"/>
          <w:szCs w:val="21"/>
          <w:bdr w:val="none" w:sz="0" w:space="0" w:color="auto" w:frame="1"/>
        </w:rPr>
        <w:t>用户名和密码登录“研招网”自行下载打印《准考证》。《准考证》使用A4幅面白纸打印，正反两面在使用期间不得涂改或做标记。考生凭下载打印的《准考证》及居民身份证参加考试。考</w:t>
      </w:r>
      <w:r w:rsidRPr="009E3DA3">
        <w:rPr>
          <w:rFonts w:ascii="微软雅黑" w:eastAsia="微软雅黑" w:hAnsi="微软雅黑" w:cs="宋体" w:hint="eastAsia"/>
          <w:color w:val="333333"/>
          <w:kern w:val="0"/>
          <w:szCs w:val="21"/>
          <w:bdr w:val="none" w:sz="0" w:space="0" w:color="auto" w:frame="1"/>
        </w:rPr>
        <w:br/>
        <w:t>生在初试和复试阶段均需提供《准考证》，《准考证》须保留至2018年7月。</w:t>
      </w:r>
      <w:r w:rsidRPr="009E3DA3">
        <w:rPr>
          <w:rFonts w:ascii="微软雅黑" w:eastAsia="微软雅黑" w:hAnsi="微软雅黑" w:cs="宋体" w:hint="eastAsia"/>
          <w:color w:val="333333"/>
          <w:kern w:val="0"/>
          <w:szCs w:val="21"/>
          <w:bdr w:val="none" w:sz="0" w:space="0" w:color="auto" w:frame="1"/>
        </w:rPr>
        <w:br/>
        <w:t>十一、初试时间</w:t>
      </w:r>
      <w:r w:rsidRPr="009E3DA3">
        <w:rPr>
          <w:rFonts w:ascii="微软雅黑" w:eastAsia="微软雅黑" w:hAnsi="微软雅黑" w:cs="宋体" w:hint="eastAsia"/>
          <w:color w:val="333333"/>
          <w:kern w:val="0"/>
          <w:szCs w:val="21"/>
          <w:bdr w:val="none" w:sz="0" w:space="0" w:color="auto" w:frame="1"/>
        </w:rPr>
        <w:br/>
        <w:t>2018年全国硕士研究生招生考试初试时间为：2017年12月23日至12月24日，超过3小时的考试科目在12月25日进行。考试时间以北京时间为准。</w:t>
      </w:r>
      <w:r w:rsidRPr="009E3DA3">
        <w:rPr>
          <w:rFonts w:ascii="微软雅黑" w:eastAsia="微软雅黑" w:hAnsi="微软雅黑" w:cs="宋体" w:hint="eastAsia"/>
          <w:color w:val="333333"/>
          <w:kern w:val="0"/>
          <w:szCs w:val="21"/>
          <w:bdr w:val="none" w:sz="0" w:space="0" w:color="auto" w:frame="1"/>
        </w:rPr>
        <w:br/>
        <w:t>12月23日上午8:30-11:30  思想政治理论、管理类联考综合能力</w:t>
      </w:r>
      <w:r w:rsidRPr="009E3DA3">
        <w:rPr>
          <w:rFonts w:ascii="微软雅黑" w:eastAsia="微软雅黑" w:hAnsi="微软雅黑" w:cs="宋体" w:hint="eastAsia"/>
          <w:color w:val="333333"/>
          <w:kern w:val="0"/>
          <w:szCs w:val="21"/>
          <w:bdr w:val="none" w:sz="0" w:space="0" w:color="auto" w:frame="1"/>
        </w:rPr>
        <w:br/>
        <w:t>12月23日下午14:00-17:00 外国语</w:t>
      </w:r>
      <w:r w:rsidRPr="009E3DA3">
        <w:rPr>
          <w:rFonts w:ascii="微软雅黑" w:eastAsia="微软雅黑" w:hAnsi="微软雅黑" w:cs="宋体" w:hint="eastAsia"/>
          <w:color w:val="333333"/>
          <w:kern w:val="0"/>
          <w:szCs w:val="21"/>
          <w:bdr w:val="none" w:sz="0" w:space="0" w:color="auto" w:frame="1"/>
        </w:rPr>
        <w:br/>
        <w:t>12月24日上午8:30-11:30  业务课</w:t>
      </w:r>
      <w:proofErr w:type="gramStart"/>
      <w:r w:rsidRPr="009E3DA3">
        <w:rPr>
          <w:rFonts w:ascii="微软雅黑" w:eastAsia="微软雅黑" w:hAnsi="微软雅黑" w:cs="宋体" w:hint="eastAsia"/>
          <w:color w:val="333333"/>
          <w:kern w:val="0"/>
          <w:szCs w:val="21"/>
          <w:bdr w:val="none" w:sz="0" w:space="0" w:color="auto" w:frame="1"/>
        </w:rPr>
        <w:t>一</w:t>
      </w:r>
      <w:proofErr w:type="gramEnd"/>
      <w:r w:rsidRPr="009E3DA3">
        <w:rPr>
          <w:rFonts w:ascii="微软雅黑" w:eastAsia="微软雅黑" w:hAnsi="微软雅黑" w:cs="宋体" w:hint="eastAsia"/>
          <w:color w:val="333333"/>
          <w:kern w:val="0"/>
          <w:szCs w:val="21"/>
          <w:bdr w:val="none" w:sz="0" w:space="0" w:color="auto" w:frame="1"/>
        </w:rPr>
        <w:br/>
        <w:t xml:space="preserve">12月24日下午14:00-17:00 </w:t>
      </w:r>
      <w:proofErr w:type="gramStart"/>
      <w:r w:rsidRPr="009E3DA3">
        <w:rPr>
          <w:rFonts w:ascii="微软雅黑" w:eastAsia="微软雅黑" w:hAnsi="微软雅黑" w:cs="宋体" w:hint="eastAsia"/>
          <w:color w:val="333333"/>
          <w:kern w:val="0"/>
          <w:szCs w:val="21"/>
          <w:bdr w:val="none" w:sz="0" w:space="0" w:color="auto" w:frame="1"/>
        </w:rPr>
        <w:t>业务课二</w:t>
      </w:r>
      <w:proofErr w:type="gramEnd"/>
      <w:r w:rsidRPr="009E3DA3">
        <w:rPr>
          <w:rFonts w:ascii="微软雅黑" w:eastAsia="微软雅黑" w:hAnsi="微软雅黑" w:cs="宋体" w:hint="eastAsia"/>
          <w:color w:val="333333"/>
          <w:kern w:val="0"/>
          <w:szCs w:val="21"/>
          <w:bdr w:val="none" w:sz="0" w:space="0" w:color="auto" w:frame="1"/>
        </w:rPr>
        <w:br/>
        <w:t>建筑与艺术设计学院6小时设计科目考试时间为12月25日8:30-14:30，中间不休息。</w:t>
      </w:r>
      <w:r w:rsidRPr="009E3DA3">
        <w:rPr>
          <w:rFonts w:ascii="微软雅黑" w:eastAsia="微软雅黑" w:hAnsi="微软雅黑" w:cs="宋体" w:hint="eastAsia"/>
          <w:color w:val="333333"/>
          <w:kern w:val="0"/>
          <w:szCs w:val="21"/>
          <w:bdr w:val="none" w:sz="0" w:space="0" w:color="auto" w:frame="1"/>
        </w:rPr>
        <w:br/>
        <w:t>十二、</w:t>
      </w:r>
      <w:proofErr w:type="gramStart"/>
      <w:r w:rsidRPr="009E3DA3">
        <w:rPr>
          <w:rFonts w:ascii="微软雅黑" w:eastAsia="微软雅黑" w:hAnsi="微软雅黑" w:cs="宋体" w:hint="eastAsia"/>
          <w:color w:val="333333"/>
          <w:kern w:val="0"/>
          <w:szCs w:val="21"/>
          <w:bdr w:val="none" w:sz="0" w:space="0" w:color="auto" w:frame="1"/>
        </w:rPr>
        <w:t>学费及奖助学金</w:t>
      </w:r>
      <w:proofErr w:type="gramEnd"/>
      <w:r w:rsidRPr="009E3DA3">
        <w:rPr>
          <w:rFonts w:ascii="微软雅黑" w:eastAsia="微软雅黑" w:hAnsi="微软雅黑" w:cs="宋体" w:hint="eastAsia"/>
          <w:color w:val="333333"/>
          <w:kern w:val="0"/>
          <w:szCs w:val="21"/>
          <w:bdr w:val="none" w:sz="0" w:space="0" w:color="auto" w:frame="1"/>
        </w:rPr>
        <w:br/>
        <w:t>（一）学费根据国家、河北省财政厅、物价局的有关规定和标准收取。</w:t>
      </w:r>
      <w:r w:rsidRPr="009E3DA3">
        <w:rPr>
          <w:rFonts w:ascii="微软雅黑" w:eastAsia="微软雅黑" w:hAnsi="微软雅黑" w:cs="宋体" w:hint="eastAsia"/>
          <w:color w:val="333333"/>
          <w:kern w:val="0"/>
          <w:szCs w:val="21"/>
          <w:bdr w:val="none" w:sz="0" w:space="0" w:color="auto" w:frame="1"/>
        </w:rPr>
        <w:br/>
      </w:r>
      <w:r w:rsidRPr="009E3DA3">
        <w:rPr>
          <w:rFonts w:ascii="微软雅黑" w:eastAsia="微软雅黑" w:hAnsi="微软雅黑" w:cs="宋体" w:hint="eastAsia"/>
          <w:color w:val="333333"/>
          <w:kern w:val="0"/>
          <w:szCs w:val="21"/>
          <w:bdr w:val="none" w:sz="0" w:space="0" w:color="auto" w:frame="1"/>
        </w:rPr>
        <w:lastRenderedPageBreak/>
        <w:t>学术型硕士研究生中工学、理学、经济学、管理学和艺术学门类基本修业年限为3年，法学门类基本修业年限为2.5年，学费为8000元/年。</w:t>
      </w:r>
      <w:r w:rsidRPr="009E3DA3">
        <w:rPr>
          <w:rFonts w:ascii="微软雅黑" w:eastAsia="微软雅黑" w:hAnsi="微软雅黑" w:cs="宋体" w:hint="eastAsia"/>
          <w:color w:val="333333"/>
          <w:kern w:val="0"/>
          <w:szCs w:val="21"/>
          <w:bdr w:val="none" w:sz="0" w:space="0" w:color="auto" w:frame="1"/>
        </w:rPr>
        <w:br/>
        <w:t>专业学位硕士研究生中工程硕士和艺术硕士基本修业年限为3年，翻译硕士基本修业年限为2.5年，学费为7000元/年。</w:t>
      </w:r>
      <w:r w:rsidRPr="009E3DA3">
        <w:rPr>
          <w:rFonts w:ascii="微软雅黑" w:eastAsia="微软雅黑" w:hAnsi="微软雅黑" w:cs="宋体" w:hint="eastAsia"/>
          <w:color w:val="333333"/>
          <w:kern w:val="0"/>
          <w:szCs w:val="21"/>
          <w:bdr w:val="none" w:sz="0" w:space="0" w:color="auto" w:frame="1"/>
        </w:rPr>
        <w:br/>
        <w:t>专业学位硕士研究生中金融硕士和会计硕士基本修业年限为2.5年，学费为2.4万/年。</w:t>
      </w:r>
      <w:r w:rsidRPr="009E3DA3">
        <w:rPr>
          <w:rFonts w:ascii="微软雅黑" w:eastAsia="微软雅黑" w:hAnsi="微软雅黑" w:cs="宋体" w:hint="eastAsia"/>
          <w:color w:val="333333"/>
          <w:kern w:val="0"/>
          <w:szCs w:val="21"/>
          <w:bdr w:val="none" w:sz="0" w:space="0" w:color="auto" w:frame="1"/>
        </w:rPr>
        <w:br/>
        <w:t>专业学位硕士研究生中工商管理硕士基本修业年限为2年，其中MBA学费3万元/年，EMBA学费7.5万元/年。</w:t>
      </w:r>
      <w:r w:rsidRPr="009E3DA3">
        <w:rPr>
          <w:rFonts w:ascii="微软雅黑" w:eastAsia="微软雅黑" w:hAnsi="微软雅黑" w:cs="宋体" w:hint="eastAsia"/>
          <w:color w:val="333333"/>
          <w:kern w:val="0"/>
          <w:szCs w:val="21"/>
          <w:bdr w:val="none" w:sz="0" w:space="0" w:color="auto" w:frame="1"/>
        </w:rPr>
        <w:br/>
        <w:t>（二）国家助学金发放以《河北工业大学研究生国家助学金管理暂行办法（试行）》为准执行。对于符合条件的硕士生，国家助学金标准为每生每年6000元，每学年按10个月发放。</w:t>
      </w:r>
      <w:r w:rsidRPr="009E3DA3">
        <w:rPr>
          <w:rFonts w:ascii="微软雅黑" w:eastAsia="微软雅黑" w:hAnsi="微软雅黑" w:cs="宋体" w:hint="eastAsia"/>
          <w:color w:val="333333"/>
          <w:kern w:val="0"/>
          <w:szCs w:val="21"/>
          <w:bdr w:val="none" w:sz="0" w:space="0" w:color="auto" w:frame="1"/>
        </w:rPr>
        <w:br/>
        <w:t>（三）国家奖学金评审以《河北工业大学研究生国家奖学金评审办法》为准执行。对于符合条件的硕士生，奖励标准为每生每年2万元，</w:t>
      </w:r>
      <w:r w:rsidRPr="009E3DA3">
        <w:rPr>
          <w:rFonts w:ascii="微软雅黑" w:eastAsia="微软雅黑" w:hAnsi="微软雅黑" w:cs="宋体" w:hint="eastAsia"/>
          <w:color w:val="333333"/>
          <w:kern w:val="0"/>
          <w:szCs w:val="21"/>
          <w:bdr w:val="none" w:sz="0" w:space="0" w:color="auto" w:frame="1"/>
        </w:rPr>
        <w:br/>
        <w:t>（四）学业奖学金评审以《河北工业大学研究生学业奖学金管理暂行办法》为准执行。</w:t>
      </w:r>
      <w:r w:rsidRPr="009E3DA3">
        <w:rPr>
          <w:rFonts w:ascii="微软雅黑" w:eastAsia="微软雅黑" w:hAnsi="微软雅黑" w:cs="宋体" w:hint="eastAsia"/>
          <w:color w:val="333333"/>
          <w:kern w:val="0"/>
          <w:szCs w:val="21"/>
          <w:bdr w:val="none" w:sz="0" w:space="0" w:color="auto" w:frame="1"/>
        </w:rPr>
        <w:br/>
        <w:t>（五）优秀</w:t>
      </w:r>
      <w:proofErr w:type="gramStart"/>
      <w:r w:rsidRPr="009E3DA3">
        <w:rPr>
          <w:rFonts w:ascii="微软雅黑" w:eastAsia="微软雅黑" w:hAnsi="微软雅黑" w:cs="宋体" w:hint="eastAsia"/>
          <w:color w:val="333333"/>
          <w:kern w:val="0"/>
          <w:szCs w:val="21"/>
          <w:bdr w:val="none" w:sz="0" w:space="0" w:color="auto" w:frame="1"/>
        </w:rPr>
        <w:t>生源奖</w:t>
      </w:r>
      <w:proofErr w:type="gramEnd"/>
      <w:r w:rsidRPr="009E3DA3">
        <w:rPr>
          <w:rFonts w:ascii="微软雅黑" w:eastAsia="微软雅黑" w:hAnsi="微软雅黑" w:cs="宋体" w:hint="eastAsia"/>
          <w:color w:val="333333"/>
          <w:kern w:val="0"/>
          <w:szCs w:val="21"/>
          <w:bdr w:val="none" w:sz="0" w:space="0" w:color="auto" w:frame="1"/>
        </w:rPr>
        <w:t>发放以《河北工业大学硕士研究生优秀生源奖励办法（试行）》为准执行。</w:t>
      </w:r>
      <w:proofErr w:type="gramStart"/>
      <w:r w:rsidRPr="009E3DA3">
        <w:rPr>
          <w:rFonts w:ascii="微软雅黑" w:eastAsia="微软雅黑" w:hAnsi="微软雅黑" w:cs="宋体" w:hint="eastAsia"/>
          <w:color w:val="333333"/>
          <w:kern w:val="0"/>
          <w:szCs w:val="21"/>
          <w:bdr w:val="none" w:sz="0" w:space="0" w:color="auto" w:frame="1"/>
        </w:rPr>
        <w:t>生源奖</w:t>
      </w:r>
      <w:proofErr w:type="gramEnd"/>
      <w:r w:rsidRPr="009E3DA3">
        <w:rPr>
          <w:rFonts w:ascii="微软雅黑" w:eastAsia="微软雅黑" w:hAnsi="微软雅黑" w:cs="宋体" w:hint="eastAsia"/>
          <w:color w:val="333333"/>
          <w:kern w:val="0"/>
          <w:szCs w:val="21"/>
          <w:bdr w:val="none" w:sz="0" w:space="0" w:color="auto" w:frame="1"/>
        </w:rPr>
        <w:t>在研究生正式入学后第一个学期一次性发放。</w:t>
      </w:r>
      <w:r w:rsidRPr="009E3DA3">
        <w:rPr>
          <w:rFonts w:ascii="微软雅黑" w:eastAsia="微软雅黑" w:hAnsi="微软雅黑" w:cs="宋体" w:hint="eastAsia"/>
          <w:color w:val="333333"/>
          <w:kern w:val="0"/>
          <w:szCs w:val="21"/>
          <w:bdr w:val="none" w:sz="0" w:space="0" w:color="auto" w:frame="1"/>
        </w:rPr>
        <w:br/>
        <w:t>对来自“985工程”高校的应届本科毕业生以</w:t>
      </w:r>
      <w:proofErr w:type="gramStart"/>
      <w:r w:rsidRPr="009E3DA3">
        <w:rPr>
          <w:rFonts w:ascii="微软雅黑" w:eastAsia="微软雅黑" w:hAnsi="微软雅黑" w:cs="宋体" w:hint="eastAsia"/>
          <w:color w:val="333333"/>
          <w:kern w:val="0"/>
          <w:szCs w:val="21"/>
          <w:bdr w:val="none" w:sz="0" w:space="0" w:color="auto" w:frame="1"/>
        </w:rPr>
        <w:t>推免方式</w:t>
      </w:r>
      <w:proofErr w:type="gramEnd"/>
      <w:r w:rsidRPr="009E3DA3">
        <w:rPr>
          <w:rFonts w:ascii="微软雅黑" w:eastAsia="微软雅黑" w:hAnsi="微软雅黑" w:cs="宋体" w:hint="eastAsia"/>
          <w:color w:val="333333"/>
          <w:kern w:val="0"/>
          <w:szCs w:val="21"/>
          <w:bdr w:val="none" w:sz="0" w:space="0" w:color="auto" w:frame="1"/>
        </w:rPr>
        <w:t>录取的研究生，每人奖励分别为理工类4万元、经管类3万元、其他2万元；参加全国统考被录取的研究生，每人奖励分别为理工类2.5万元、经管类2万元、其他1.5万元。</w:t>
      </w:r>
      <w:r w:rsidRPr="009E3DA3">
        <w:rPr>
          <w:rFonts w:ascii="微软雅黑" w:eastAsia="微软雅黑" w:hAnsi="微软雅黑" w:cs="宋体" w:hint="eastAsia"/>
          <w:color w:val="333333"/>
          <w:kern w:val="0"/>
          <w:szCs w:val="21"/>
          <w:bdr w:val="none" w:sz="0" w:space="0" w:color="auto" w:frame="1"/>
        </w:rPr>
        <w:br/>
        <w:t>对来自“211工程”高校及其他高校国家重点学科的应届本科毕业生以</w:t>
      </w:r>
      <w:proofErr w:type="gramStart"/>
      <w:r w:rsidRPr="009E3DA3">
        <w:rPr>
          <w:rFonts w:ascii="微软雅黑" w:eastAsia="微软雅黑" w:hAnsi="微软雅黑" w:cs="宋体" w:hint="eastAsia"/>
          <w:color w:val="333333"/>
          <w:kern w:val="0"/>
          <w:szCs w:val="21"/>
          <w:bdr w:val="none" w:sz="0" w:space="0" w:color="auto" w:frame="1"/>
        </w:rPr>
        <w:t>推免方式</w:t>
      </w:r>
      <w:proofErr w:type="gramEnd"/>
      <w:r w:rsidRPr="009E3DA3">
        <w:rPr>
          <w:rFonts w:ascii="微软雅黑" w:eastAsia="微软雅黑" w:hAnsi="微软雅黑" w:cs="宋体" w:hint="eastAsia"/>
          <w:color w:val="333333"/>
          <w:kern w:val="0"/>
          <w:szCs w:val="21"/>
          <w:bdr w:val="none" w:sz="0" w:space="0" w:color="auto" w:frame="1"/>
        </w:rPr>
        <w:t>录取的研究生，每人奖励分别为理工类3万元、经管类2万元、其他1万元；参加全国统考被录取的研究生，每人奖励分别为理工类1.5万元、经管类1万元、其他0.5万元。</w:t>
      </w:r>
      <w:r w:rsidRPr="009E3DA3">
        <w:rPr>
          <w:rFonts w:ascii="微软雅黑" w:eastAsia="微软雅黑" w:hAnsi="微软雅黑" w:cs="宋体" w:hint="eastAsia"/>
          <w:color w:val="333333"/>
          <w:kern w:val="0"/>
          <w:szCs w:val="21"/>
          <w:bdr w:val="none" w:sz="0" w:space="0" w:color="auto" w:frame="1"/>
        </w:rPr>
        <w:br/>
      </w:r>
      <w:r w:rsidRPr="009E3DA3">
        <w:rPr>
          <w:rFonts w:ascii="微软雅黑" w:eastAsia="微软雅黑" w:hAnsi="微软雅黑" w:cs="宋体" w:hint="eastAsia"/>
          <w:color w:val="333333"/>
          <w:kern w:val="0"/>
          <w:szCs w:val="21"/>
          <w:bdr w:val="none" w:sz="0" w:space="0" w:color="auto" w:frame="1"/>
        </w:rPr>
        <w:lastRenderedPageBreak/>
        <w:t>（六）符合条件的硕士研</w:t>
      </w:r>
      <w:r>
        <w:rPr>
          <w:rFonts w:ascii="微软雅黑" w:eastAsia="微软雅黑" w:hAnsi="微软雅黑" w:cs="宋体" w:hint="eastAsia"/>
          <w:color w:val="333333"/>
          <w:kern w:val="0"/>
          <w:szCs w:val="21"/>
          <w:bdr w:val="none" w:sz="0" w:space="0" w:color="auto" w:frame="1"/>
        </w:rPr>
        <w:t>究生可通过申请研究生助研、助教、助管的“三助”岗位工作获得资助。</w:t>
      </w:r>
      <w:bookmarkStart w:id="0" w:name="_GoBack"/>
      <w:bookmarkEnd w:id="0"/>
    </w:p>
    <w:sectPr w:rsidR="00A803BF" w:rsidRPr="009E3D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309"/>
    <w:rsid w:val="009E3DA3"/>
    <w:rsid w:val="00A803BF"/>
    <w:rsid w:val="00DF0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14DB3-BC59-4A7F-B0FA-9CF42579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E3D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660802">
      <w:bodyDiv w:val="1"/>
      <w:marLeft w:val="0"/>
      <w:marRight w:val="0"/>
      <w:marTop w:val="0"/>
      <w:marBottom w:val="0"/>
      <w:divBdr>
        <w:top w:val="none" w:sz="0" w:space="0" w:color="auto"/>
        <w:left w:val="none" w:sz="0" w:space="0" w:color="auto"/>
        <w:bottom w:val="none" w:sz="0" w:space="0" w:color="auto"/>
        <w:right w:val="none" w:sz="0" w:space="0" w:color="auto"/>
      </w:divBdr>
      <w:divsChild>
        <w:div w:id="2006516979">
          <w:marLeft w:val="0"/>
          <w:marRight w:val="0"/>
          <w:marTop w:val="0"/>
          <w:marBottom w:val="312"/>
          <w:divBdr>
            <w:top w:val="none" w:sz="0" w:space="0" w:color="auto"/>
            <w:left w:val="none" w:sz="0" w:space="0" w:color="auto"/>
            <w:bottom w:val="none" w:sz="0" w:space="0" w:color="auto"/>
            <w:right w:val="none" w:sz="0" w:space="0" w:color="auto"/>
          </w:divBdr>
        </w:div>
        <w:div w:id="880946080">
          <w:marLeft w:val="0"/>
          <w:marRight w:val="0"/>
          <w:marTop w:val="0"/>
          <w:marBottom w:val="312"/>
          <w:divBdr>
            <w:top w:val="none" w:sz="0" w:space="0" w:color="auto"/>
            <w:left w:val="none" w:sz="0" w:space="0" w:color="auto"/>
            <w:bottom w:val="none" w:sz="0" w:space="0" w:color="auto"/>
            <w:right w:val="none" w:sz="0" w:space="0" w:color="auto"/>
          </w:divBdr>
          <w:divsChild>
            <w:div w:id="1773282378">
              <w:marLeft w:val="0"/>
              <w:marRight w:val="0"/>
              <w:marTop w:val="0"/>
              <w:marBottom w:val="312"/>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hyperlink" Target="http://yz.chsi.cn/" TargetMode="Externa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624</Words>
  <Characters>3557</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2017-12-21T07:30:00Z</dcterms:created>
  <dcterms:modified xsi:type="dcterms:W3CDTF">2017-12-21T07:30:00Z</dcterms:modified>
</cp:coreProperties>
</file>