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77" w:rsidRDefault="00185F63">
      <w:pPr>
        <w:rPr>
          <w:rStyle w:val="articletitle"/>
          <w:b/>
          <w:bCs/>
          <w:sz w:val="32"/>
          <w:szCs w:val="32"/>
        </w:rPr>
      </w:pPr>
      <w:bookmarkStart w:id="0" w:name="_GoBack"/>
      <w:r>
        <w:rPr>
          <w:rStyle w:val="articletitle"/>
          <w:b/>
          <w:bCs/>
          <w:sz w:val="32"/>
          <w:szCs w:val="32"/>
        </w:rPr>
        <w:t>东南大学</w:t>
      </w:r>
      <w:r>
        <w:rPr>
          <w:rStyle w:val="articletitle"/>
          <w:b/>
          <w:bCs/>
          <w:sz w:val="32"/>
          <w:szCs w:val="32"/>
        </w:rPr>
        <w:t>2018</w:t>
      </w:r>
      <w:r>
        <w:rPr>
          <w:rStyle w:val="articletitle"/>
          <w:b/>
          <w:bCs/>
          <w:sz w:val="32"/>
          <w:szCs w:val="32"/>
        </w:rPr>
        <w:t>年工商管理专业硕士（</w:t>
      </w:r>
      <w:r>
        <w:rPr>
          <w:rStyle w:val="articletitle"/>
          <w:b/>
          <w:bCs/>
          <w:sz w:val="32"/>
          <w:szCs w:val="32"/>
        </w:rPr>
        <w:t>MBA/EMBA)</w:t>
      </w:r>
      <w:r>
        <w:rPr>
          <w:rStyle w:val="articletitle"/>
          <w:b/>
          <w:bCs/>
          <w:sz w:val="32"/>
          <w:szCs w:val="32"/>
        </w:rPr>
        <w:t>报考须知</w:t>
      </w:r>
    </w:p>
    <w:bookmarkEnd w:id="0"/>
    <w:p w:rsidR="00185F63" w:rsidRDefault="00185F63">
      <w:pPr>
        <w:rPr>
          <w:rStyle w:val="articletitle"/>
          <w:b/>
          <w:bCs/>
          <w:sz w:val="32"/>
          <w:szCs w:val="32"/>
        </w:rPr>
      </w:pPr>
    </w:p>
    <w:p w:rsidR="00185F63" w:rsidRPr="00185F63" w:rsidRDefault="00185F63" w:rsidP="00185F63">
      <w:pPr>
        <w:widowControl/>
        <w:spacing w:line="3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4A4A4A"/>
          <w:kern w:val="0"/>
          <w:sz w:val="29"/>
          <w:szCs w:val="29"/>
        </w:rPr>
        <w:t>★</w:t>
      </w:r>
      <w:r w:rsidRPr="00185F63">
        <w:rPr>
          <w:rFonts w:ascii="宋体" w:eastAsia="宋体" w:hAnsi="Times New Roman" w:cs="宋体" w:hint="eastAsia"/>
          <w:b/>
          <w:bCs/>
          <w:color w:val="4A4A4A"/>
          <w:kern w:val="0"/>
          <w:sz w:val="29"/>
          <w:szCs w:val="29"/>
        </w:rPr>
        <w:t>报考条件</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（1）中华人民共和国公民，拥护中国共产党的领导，品德良好，遵纪守法。</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2）大学本科毕业后有3年及以上工作经验（2015年9月1日前毕业）；或获得国家承认的高职高专毕业学历后有5年及以上工作经验（2013年9月1日前毕业）；或已获硕士学位或博士学位并有2年及以上工作经验（2016年9月1日前毕业））。</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（3）身体健康状况符合国家规定的体检要求。</w:t>
      </w:r>
    </w:p>
    <w:p w:rsidR="00185F63" w:rsidRPr="00185F63" w:rsidRDefault="00185F63" w:rsidP="00185F63">
      <w:pPr>
        <w:widowControl/>
        <w:spacing w:before="100" w:beforeAutospacing="1" w:line="260" w:lineRule="atLeast"/>
        <w:jc w:val="left"/>
        <w:rPr>
          <w:rFonts w:ascii="宋体" w:eastAsia="宋体" w:hAnsi="宋体" w:cs="宋体"/>
          <w:color w:val="4A4A4A"/>
          <w:kern w:val="0"/>
          <w:szCs w:val="21"/>
        </w:rPr>
      </w:pPr>
      <w:r w:rsidRPr="00185F63">
        <w:rPr>
          <w:rFonts w:ascii="宋体" w:eastAsia="宋体" w:hAnsi="宋体" w:cs="宋体"/>
          <w:color w:val="4A4A4A"/>
          <w:kern w:val="0"/>
          <w:sz w:val="29"/>
          <w:szCs w:val="29"/>
        </w:rPr>
        <w:t>★</w:t>
      </w:r>
      <w:r w:rsidRPr="00185F63">
        <w:rPr>
          <w:rFonts w:ascii="宋体" w:eastAsia="宋体" w:hAnsi="宋体" w:cs="宋体"/>
          <w:b/>
          <w:bCs/>
          <w:color w:val="4A4A4A"/>
          <w:kern w:val="0"/>
          <w:sz w:val="29"/>
          <w:szCs w:val="29"/>
        </w:rPr>
        <w:t>报名</w:t>
      </w:r>
    </w:p>
    <w:p w:rsidR="00185F63" w:rsidRPr="00185F63" w:rsidRDefault="00185F63" w:rsidP="00185F63">
      <w:pPr>
        <w:widowControl/>
        <w:spacing w:before="100" w:beforeAutospacing="1" w:line="360" w:lineRule="auto"/>
        <w:jc w:val="left"/>
        <w:rPr>
          <w:rFonts w:ascii="宋体" w:eastAsia="宋体" w:hAnsi="宋体" w:cs="宋体"/>
          <w:color w:val="4A4A4A"/>
          <w:kern w:val="0"/>
          <w:szCs w:val="21"/>
        </w:rPr>
      </w:pPr>
      <w:r w:rsidRPr="00185F63">
        <w:rPr>
          <w:rFonts w:ascii="宋体" w:eastAsia="宋体" w:hAnsi="宋体" w:cs="宋体"/>
          <w:color w:val="262626"/>
          <w:kern w:val="0"/>
          <w:sz w:val="24"/>
          <w:szCs w:val="24"/>
        </w:rPr>
        <w:t>考生应选</w:t>
      </w:r>
      <w:proofErr w:type="gramStart"/>
      <w:r w:rsidRPr="00185F63">
        <w:rPr>
          <w:rFonts w:ascii="宋体" w:eastAsia="宋体" w:hAnsi="宋体" w:cs="宋体"/>
          <w:color w:val="262626"/>
          <w:kern w:val="0"/>
          <w:sz w:val="24"/>
          <w:szCs w:val="24"/>
        </w:rPr>
        <w:t>择工作</w:t>
      </w:r>
      <w:proofErr w:type="gramEnd"/>
      <w:r w:rsidRPr="00185F63">
        <w:rPr>
          <w:rFonts w:ascii="宋体" w:eastAsia="宋体" w:hAnsi="宋体" w:cs="宋体"/>
          <w:color w:val="262626"/>
          <w:kern w:val="0"/>
          <w:sz w:val="24"/>
          <w:szCs w:val="24"/>
        </w:rPr>
        <w:t>或户口所在地省级教育招生考试管理机构指定的报考点办理网上报名和现场确认手续。</w:t>
      </w:r>
      <w:r w:rsidRPr="00185F63">
        <w:rPr>
          <w:rFonts w:ascii="宋体" w:eastAsia="宋体" w:hAnsi="宋体" w:cs="宋体"/>
          <w:color w:val="4A4A4A"/>
          <w:kern w:val="0"/>
          <w:sz w:val="24"/>
          <w:szCs w:val="21"/>
        </w:rPr>
        <w:t>报名包括网上报名和现场</w:t>
      </w:r>
      <w:r w:rsidRPr="00185F63">
        <w:rPr>
          <w:rFonts w:ascii="宋体" w:eastAsia="宋体" w:hAnsi="宋体" w:cs="宋体"/>
          <w:color w:val="262626"/>
          <w:kern w:val="0"/>
          <w:sz w:val="24"/>
          <w:szCs w:val="21"/>
        </w:rPr>
        <w:t>确认两个阶</w:t>
      </w:r>
      <w:r w:rsidRPr="00185F63">
        <w:rPr>
          <w:rFonts w:ascii="宋体" w:eastAsia="宋体" w:hAnsi="宋体" w:cs="宋体"/>
          <w:bCs/>
          <w:color w:val="262626"/>
          <w:kern w:val="0"/>
          <w:sz w:val="24"/>
          <w:szCs w:val="24"/>
        </w:rPr>
        <w:t>段，</w:t>
      </w:r>
      <w:r w:rsidRPr="00185F63">
        <w:rPr>
          <w:rFonts w:ascii="宋体" w:eastAsia="宋体" w:hAnsi="宋体" w:cs="宋体"/>
          <w:color w:val="262626"/>
          <w:kern w:val="0"/>
          <w:sz w:val="24"/>
          <w:szCs w:val="24"/>
        </w:rPr>
        <w:t>网上报名后须经现场确认后方报名有效。</w:t>
      </w:r>
    </w:p>
    <w:p w:rsidR="00185F63" w:rsidRPr="00185F63" w:rsidRDefault="00185F63" w:rsidP="00185F63">
      <w:pPr>
        <w:widowControl/>
        <w:spacing w:before="100" w:beforeAutospacing="1" w:line="360" w:lineRule="auto"/>
        <w:jc w:val="left"/>
        <w:rPr>
          <w:rFonts w:ascii="宋体" w:eastAsia="宋体" w:hAnsi="宋体" w:cs="宋体"/>
          <w:color w:val="4A4A4A"/>
          <w:kern w:val="0"/>
          <w:szCs w:val="21"/>
        </w:rPr>
      </w:pPr>
      <w:r w:rsidRPr="00185F63">
        <w:rPr>
          <w:rFonts w:ascii="宋体" w:eastAsia="宋体" w:hAnsi="宋体" w:cs="宋体"/>
          <w:b/>
          <w:color w:val="4A4A4A"/>
          <w:kern w:val="0"/>
          <w:sz w:val="24"/>
          <w:szCs w:val="24"/>
        </w:rPr>
        <w:t>1、网上报名</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时间：2017年10月。报名期间考生可自行</w:t>
      </w:r>
      <w:proofErr w:type="gramStart"/>
      <w:r w:rsidRPr="00185F63">
        <w:rPr>
          <w:rFonts w:ascii="宋体" w:eastAsia="宋体" w:hAnsi="Times New Roman" w:cs="宋体" w:hint="eastAsia"/>
          <w:color w:val="000000"/>
          <w:kern w:val="0"/>
          <w:sz w:val="24"/>
          <w:szCs w:val="21"/>
        </w:rPr>
        <w:t>修改网报信息</w:t>
      </w:r>
      <w:proofErr w:type="gramEnd"/>
      <w:r w:rsidRPr="00185F63">
        <w:rPr>
          <w:rFonts w:ascii="宋体" w:eastAsia="宋体" w:hAnsi="Times New Roman" w:cs="宋体" w:hint="eastAsia"/>
          <w:color w:val="000000"/>
          <w:kern w:val="0"/>
          <w:sz w:val="24"/>
          <w:szCs w:val="21"/>
        </w:rPr>
        <w:t>，逾期不再补报，也不得再作修改。</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Times New Roman" w:eastAsia="宋体" w:hAnsi="Times New Roman" w:cs="宋体" w:hint="eastAsia"/>
          <w:color w:val="262626"/>
          <w:kern w:val="0"/>
          <w:sz w:val="24"/>
          <w:szCs w:val="18"/>
        </w:rPr>
        <w:t>程序：登录“中国研究生招生信息网”（公网网址：</w:t>
      </w:r>
      <w:r w:rsidRPr="00185F63">
        <w:rPr>
          <w:rFonts w:ascii="宋体" w:eastAsia="宋体" w:hAnsi="宋体" w:cs="宋体"/>
          <w:color w:val="262626"/>
          <w:kern w:val="0"/>
          <w:sz w:val="24"/>
          <w:szCs w:val="18"/>
        </w:rPr>
        <w:fldChar w:fldCharType="begin"/>
      </w:r>
      <w:r w:rsidRPr="00185F63">
        <w:rPr>
          <w:rFonts w:ascii="宋体" w:eastAsia="宋体" w:hAnsi="宋体" w:cs="宋体"/>
          <w:color w:val="262626"/>
          <w:kern w:val="0"/>
          <w:sz w:val="24"/>
          <w:szCs w:val="18"/>
        </w:rPr>
        <w:instrText xml:space="preserve"> HYPERLINK "http://yz.chsi.com.cn/" </w:instrText>
      </w:r>
      <w:r w:rsidRPr="00185F63">
        <w:rPr>
          <w:rFonts w:ascii="宋体" w:eastAsia="宋体" w:hAnsi="宋体" w:cs="宋体"/>
          <w:color w:val="262626"/>
          <w:kern w:val="0"/>
          <w:sz w:val="24"/>
          <w:szCs w:val="18"/>
        </w:rPr>
        <w:fldChar w:fldCharType="separate"/>
      </w:r>
      <w:r w:rsidRPr="00185F63">
        <w:rPr>
          <w:rFonts w:ascii="Times New Roman" w:eastAsia="宋体" w:hAnsi="Times New Roman" w:cs="Times New Roman"/>
          <w:color w:val="000000"/>
          <w:kern w:val="0"/>
          <w:sz w:val="24"/>
          <w:szCs w:val="18"/>
        </w:rPr>
        <w:t>http</w:t>
      </w:r>
      <w:r w:rsidRPr="00185F63">
        <w:rPr>
          <w:rFonts w:ascii="Times New Roman" w:eastAsia="宋体" w:hAnsi="Times New Roman" w:cs="宋体" w:hint="eastAsia"/>
          <w:color w:val="000000"/>
          <w:kern w:val="0"/>
          <w:sz w:val="24"/>
          <w:szCs w:val="18"/>
        </w:rPr>
        <w:t>：</w:t>
      </w:r>
      <w:r w:rsidRPr="00185F63">
        <w:rPr>
          <w:rFonts w:ascii="Times New Roman" w:eastAsia="宋体" w:hAnsi="Times New Roman" w:cs="Times New Roman"/>
          <w:color w:val="000000"/>
          <w:kern w:val="0"/>
          <w:sz w:val="24"/>
          <w:szCs w:val="18"/>
        </w:rPr>
        <w:t>//yz.chsi.com.cn</w:t>
      </w:r>
      <w:r w:rsidRPr="00185F63">
        <w:rPr>
          <w:rFonts w:ascii="宋体" w:eastAsia="宋体" w:hAnsi="宋体" w:cs="宋体"/>
          <w:color w:val="262626"/>
          <w:kern w:val="0"/>
          <w:sz w:val="24"/>
          <w:szCs w:val="18"/>
        </w:rPr>
        <w:fldChar w:fldCharType="end"/>
      </w:r>
      <w:r w:rsidRPr="00185F63">
        <w:rPr>
          <w:rFonts w:ascii="Times New Roman" w:eastAsia="宋体" w:hAnsi="Times New Roman" w:cs="宋体" w:hint="eastAsia"/>
          <w:color w:val="262626"/>
          <w:kern w:val="0"/>
          <w:sz w:val="24"/>
          <w:szCs w:val="18"/>
        </w:rPr>
        <w:t>，教育网址：</w:t>
      </w:r>
      <w:r w:rsidRPr="00185F63">
        <w:rPr>
          <w:rFonts w:ascii="宋体" w:eastAsia="宋体" w:hAnsi="宋体" w:cs="宋体"/>
          <w:color w:val="262626"/>
          <w:kern w:val="0"/>
          <w:sz w:val="24"/>
          <w:szCs w:val="18"/>
        </w:rPr>
        <w:fldChar w:fldCharType="begin"/>
      </w:r>
      <w:r w:rsidRPr="00185F63">
        <w:rPr>
          <w:rFonts w:ascii="宋体" w:eastAsia="宋体" w:hAnsi="宋体" w:cs="宋体"/>
          <w:color w:val="262626"/>
          <w:kern w:val="0"/>
          <w:sz w:val="24"/>
          <w:szCs w:val="18"/>
        </w:rPr>
        <w:instrText xml:space="preserve"> HYPERLINK "http://yz.chsi.cn/" </w:instrText>
      </w:r>
      <w:r w:rsidRPr="00185F63">
        <w:rPr>
          <w:rFonts w:ascii="宋体" w:eastAsia="宋体" w:hAnsi="宋体" w:cs="宋体"/>
          <w:color w:val="262626"/>
          <w:kern w:val="0"/>
          <w:sz w:val="24"/>
          <w:szCs w:val="18"/>
        </w:rPr>
        <w:fldChar w:fldCharType="separate"/>
      </w:r>
      <w:r w:rsidRPr="00185F63">
        <w:rPr>
          <w:rFonts w:ascii="Times New Roman" w:eastAsia="宋体" w:hAnsi="Times New Roman" w:cs="Times New Roman"/>
          <w:color w:val="000000"/>
          <w:kern w:val="0"/>
          <w:sz w:val="24"/>
          <w:szCs w:val="18"/>
        </w:rPr>
        <w:t>http://yz.chsi.cn</w:t>
      </w:r>
      <w:r w:rsidRPr="00185F63">
        <w:rPr>
          <w:rFonts w:ascii="宋体" w:eastAsia="宋体" w:hAnsi="宋体" w:cs="宋体"/>
          <w:color w:val="262626"/>
          <w:kern w:val="0"/>
          <w:sz w:val="24"/>
          <w:szCs w:val="18"/>
        </w:rPr>
        <w:fldChar w:fldCharType="end"/>
      </w:r>
      <w:r w:rsidRPr="00185F63">
        <w:rPr>
          <w:rFonts w:ascii="Times New Roman" w:eastAsia="宋体" w:hAnsi="Times New Roman" w:cs="宋体" w:hint="eastAsia"/>
          <w:color w:val="262626"/>
          <w:kern w:val="0"/>
          <w:sz w:val="24"/>
          <w:szCs w:val="18"/>
        </w:rPr>
        <w:t>，以下简称“研招网”）浏览报考须知，按网上公告要求报名。凡不按要求报名、</w:t>
      </w:r>
      <w:proofErr w:type="gramStart"/>
      <w:r w:rsidRPr="00185F63">
        <w:rPr>
          <w:rFonts w:ascii="Times New Roman" w:eastAsia="宋体" w:hAnsi="Times New Roman" w:cs="宋体" w:hint="eastAsia"/>
          <w:color w:val="262626"/>
          <w:kern w:val="0"/>
          <w:sz w:val="24"/>
          <w:szCs w:val="18"/>
        </w:rPr>
        <w:t>网报信息</w:t>
      </w:r>
      <w:proofErr w:type="gramEnd"/>
      <w:r w:rsidRPr="00185F63">
        <w:rPr>
          <w:rFonts w:ascii="Times New Roman" w:eastAsia="宋体" w:hAnsi="Times New Roman" w:cs="宋体" w:hint="eastAsia"/>
          <w:color w:val="262626"/>
          <w:kern w:val="0"/>
          <w:sz w:val="24"/>
          <w:szCs w:val="18"/>
        </w:rPr>
        <w:t>填写错误、填报虚假信息而造成不能考试或录取的，后果由考生本人承担。报考类别填写“定向就业”，考试方式为管理类联考，报考专业为工商管理（专业学位）。</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Times New Roman" w:eastAsia="宋体" w:hAnsi="Times New Roman" w:cs="宋体" w:hint="eastAsia"/>
          <w:b/>
          <w:color w:val="262626"/>
          <w:kern w:val="0"/>
          <w:sz w:val="24"/>
          <w:szCs w:val="18"/>
        </w:rPr>
        <w:t>注意</w:t>
      </w:r>
      <w:r w:rsidRPr="00185F63">
        <w:rPr>
          <w:rFonts w:ascii="Times New Roman" w:eastAsia="宋体" w:hAnsi="Times New Roman" w:cs="宋体" w:hint="eastAsia"/>
          <w:color w:val="262626"/>
          <w:kern w:val="0"/>
          <w:sz w:val="24"/>
          <w:szCs w:val="18"/>
        </w:rPr>
        <w:t>：网上报名期间，教育部将对考生学历（学籍）信息进行网上校验，并在考生提交报名信息三天内反馈校验结果。考生可随时上网查看学历（学籍）校验结果。未通过网上学历（学籍）校验的考生必须尽早到中国高等教育学生信息网（网址：</w:t>
      </w:r>
      <w:r w:rsidRPr="00185F63">
        <w:rPr>
          <w:rFonts w:ascii="宋体" w:eastAsia="宋体" w:hAnsi="宋体" w:cs="宋体"/>
          <w:color w:val="262626"/>
          <w:kern w:val="0"/>
          <w:sz w:val="24"/>
          <w:szCs w:val="18"/>
        </w:rPr>
        <w:fldChar w:fldCharType="begin"/>
      </w:r>
      <w:r w:rsidRPr="00185F63">
        <w:rPr>
          <w:rFonts w:ascii="宋体" w:eastAsia="宋体" w:hAnsi="宋体" w:cs="宋体"/>
          <w:color w:val="262626"/>
          <w:kern w:val="0"/>
          <w:sz w:val="24"/>
          <w:szCs w:val="18"/>
        </w:rPr>
        <w:instrText xml:space="preserve"> HYPERLINK "http://www.chsi.com.cn/" </w:instrText>
      </w:r>
      <w:r w:rsidRPr="00185F63">
        <w:rPr>
          <w:rFonts w:ascii="宋体" w:eastAsia="宋体" w:hAnsi="宋体" w:cs="宋体"/>
          <w:color w:val="262626"/>
          <w:kern w:val="0"/>
          <w:sz w:val="24"/>
          <w:szCs w:val="18"/>
        </w:rPr>
        <w:fldChar w:fldCharType="separate"/>
      </w:r>
      <w:r w:rsidRPr="00185F63">
        <w:rPr>
          <w:rFonts w:ascii="Times New Roman" w:eastAsia="宋体" w:hAnsi="Times New Roman" w:cs="Times New Roman"/>
          <w:color w:val="000000"/>
          <w:kern w:val="0"/>
          <w:sz w:val="24"/>
          <w:szCs w:val="18"/>
        </w:rPr>
        <w:t>http://www.chsi.com.cn</w:t>
      </w:r>
      <w:r w:rsidRPr="00185F63">
        <w:rPr>
          <w:rFonts w:ascii="宋体" w:eastAsia="宋体" w:hAnsi="宋体" w:cs="宋体"/>
          <w:color w:val="262626"/>
          <w:kern w:val="0"/>
          <w:sz w:val="24"/>
          <w:szCs w:val="18"/>
        </w:rPr>
        <w:fldChar w:fldCharType="end"/>
      </w:r>
      <w:r w:rsidRPr="00185F63">
        <w:rPr>
          <w:rFonts w:ascii="Times New Roman" w:eastAsia="宋体" w:hAnsi="Times New Roman" w:cs="宋体" w:hint="eastAsia"/>
          <w:color w:val="262626"/>
          <w:kern w:val="0"/>
          <w:sz w:val="24"/>
          <w:szCs w:val="18"/>
        </w:rPr>
        <w:t>）指定的学籍学历权威认证机构进行认证（由于认证反馈时间将近一个月，请考生务必留出充裕时间，及早做好认证），在现场确认时将认证报告交报考点核验，否则不予确认。</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Times New Roman" w:eastAsia="宋体" w:hAnsi="Times New Roman" w:cs="Times New Roman"/>
          <w:b/>
          <w:color w:val="4A4A4A"/>
          <w:kern w:val="0"/>
          <w:sz w:val="24"/>
          <w:szCs w:val="24"/>
        </w:rPr>
        <w:t>2</w:t>
      </w:r>
      <w:r w:rsidRPr="00185F63">
        <w:rPr>
          <w:rFonts w:ascii="Times New Roman" w:eastAsia="宋体" w:hAnsi="Times New Roman" w:cs="宋体" w:hint="eastAsia"/>
          <w:b/>
          <w:color w:val="4A4A4A"/>
          <w:kern w:val="0"/>
          <w:sz w:val="24"/>
          <w:szCs w:val="24"/>
        </w:rPr>
        <w:t>、现场确认</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262626"/>
          <w:kern w:val="0"/>
          <w:sz w:val="24"/>
          <w:szCs w:val="21"/>
        </w:rPr>
        <w:t>时间：2017年11月上旬。</w:t>
      </w:r>
      <w:r w:rsidRPr="00185F63">
        <w:rPr>
          <w:rFonts w:ascii="宋体" w:eastAsia="宋体" w:hAnsi="宋体" w:cs="宋体" w:hint="eastAsia"/>
          <w:color w:val="4A4A4A"/>
          <w:kern w:val="0"/>
          <w:sz w:val="24"/>
          <w:szCs w:val="24"/>
        </w:rPr>
        <w:t>未</w:t>
      </w:r>
      <w:proofErr w:type="gramStart"/>
      <w:r w:rsidRPr="00185F63">
        <w:rPr>
          <w:rFonts w:ascii="宋体" w:eastAsia="宋体" w:hAnsi="宋体" w:cs="宋体" w:hint="eastAsia"/>
          <w:color w:val="4A4A4A"/>
          <w:kern w:val="0"/>
          <w:sz w:val="24"/>
          <w:szCs w:val="24"/>
        </w:rPr>
        <w:t>确认网报信息</w:t>
      </w:r>
      <w:proofErr w:type="gramEnd"/>
      <w:r w:rsidRPr="00185F63">
        <w:rPr>
          <w:rFonts w:ascii="宋体" w:eastAsia="宋体" w:hAnsi="宋体" w:cs="宋体" w:hint="eastAsia"/>
          <w:color w:val="4A4A4A"/>
          <w:kern w:val="0"/>
          <w:sz w:val="24"/>
          <w:szCs w:val="24"/>
        </w:rPr>
        <w:t>的考生其网报信息无效，将无法参加考试和录取。</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Times New Roman" w:eastAsia="宋体" w:hAnsi="Times New Roman" w:cs="宋体" w:hint="eastAsia"/>
          <w:color w:val="262626"/>
          <w:kern w:val="0"/>
          <w:sz w:val="24"/>
          <w:szCs w:val="18"/>
        </w:rPr>
        <w:t>现场确认时必须由考生本人现场办理，他人代替无效。现场确认时将核对并确认网上报名信息，并采集本人图像。</w:t>
      </w:r>
    </w:p>
    <w:p w:rsidR="00185F63" w:rsidRPr="00185F63" w:rsidRDefault="00185F63" w:rsidP="00185F63">
      <w:pPr>
        <w:widowControl/>
        <w:spacing w:line="260" w:lineRule="atLeast"/>
        <w:ind w:firstLine="480"/>
        <w:jc w:val="left"/>
        <w:rPr>
          <w:rFonts w:ascii="宋体" w:eastAsia="宋体" w:hAnsi="宋体" w:cs="宋体"/>
          <w:color w:val="4A4A4A"/>
          <w:kern w:val="0"/>
          <w:sz w:val="24"/>
          <w:szCs w:val="24"/>
        </w:rPr>
      </w:pPr>
      <w:r w:rsidRPr="00185F63">
        <w:rPr>
          <w:rFonts w:ascii="宋体" w:eastAsia="宋体" w:hAnsi="宋体" w:cs="宋体" w:hint="eastAsia"/>
          <w:color w:val="4A4A4A"/>
          <w:kern w:val="0"/>
          <w:sz w:val="24"/>
          <w:szCs w:val="24"/>
        </w:rPr>
        <w:lastRenderedPageBreak/>
        <w:t>现场确认时所需材料：</w:t>
      </w:r>
      <w:r w:rsidRPr="00185F63">
        <w:rPr>
          <w:rFonts w:ascii="宋体" w:eastAsia="宋体" w:hAnsi="Times New Roman" w:cs="宋体" w:hint="eastAsia"/>
          <w:color w:val="262626"/>
          <w:kern w:val="0"/>
          <w:sz w:val="24"/>
          <w:szCs w:val="21"/>
        </w:rPr>
        <w:t>①</w:t>
      </w:r>
      <w:r w:rsidRPr="00185F63">
        <w:rPr>
          <w:rFonts w:ascii="宋体" w:eastAsia="宋体" w:hAnsi="宋体" w:cs="宋体" w:hint="eastAsia"/>
          <w:color w:val="4A4A4A"/>
          <w:kern w:val="0"/>
          <w:sz w:val="24"/>
          <w:szCs w:val="24"/>
        </w:rPr>
        <w:t>网上报名信息表打印件（一份）</w:t>
      </w:r>
      <w:r w:rsidRPr="00185F63">
        <w:rPr>
          <w:rFonts w:ascii="宋体" w:eastAsia="宋体" w:hAnsi="Times New Roman" w:cs="宋体" w:hint="eastAsia"/>
          <w:color w:val="262626"/>
          <w:kern w:val="0"/>
          <w:sz w:val="24"/>
          <w:szCs w:val="21"/>
        </w:rPr>
        <w:t>；②本人第二代居民身份证原件；③学历证书原件；</w:t>
      </w:r>
      <w:r w:rsidRPr="00185F63">
        <w:rPr>
          <w:rFonts w:ascii="宋体" w:eastAsia="宋体" w:hAnsi="宋体" w:cs="宋体" w:hint="eastAsia"/>
          <w:color w:val="262626"/>
          <w:kern w:val="0"/>
          <w:sz w:val="24"/>
          <w:szCs w:val="21"/>
        </w:rPr>
        <w:t>④</w:t>
      </w:r>
      <w:r w:rsidRPr="00185F63">
        <w:rPr>
          <w:rFonts w:ascii="宋体" w:eastAsia="宋体" w:hAnsi="宋体" w:cs="宋体" w:hint="eastAsia"/>
          <w:color w:val="4A4A4A"/>
          <w:kern w:val="0"/>
          <w:sz w:val="24"/>
          <w:szCs w:val="24"/>
        </w:rPr>
        <w:t>网上报名时学历（学籍）未通过审核的考生，须提供《教育部学历证书电子注册备案表》或《中国高等教育学历认证报告》，持有海外学历考生须提供教育部留学服务中心出具的《国外学历学位认证书》。</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宋体" w:cs="宋体" w:hint="eastAsia"/>
          <w:color w:val="4A4A4A"/>
          <w:kern w:val="0"/>
          <w:sz w:val="24"/>
          <w:szCs w:val="24"/>
        </w:rPr>
        <w:t>所有考生均需对本人</w:t>
      </w:r>
      <w:proofErr w:type="gramStart"/>
      <w:r w:rsidRPr="00185F63">
        <w:rPr>
          <w:rFonts w:ascii="宋体" w:eastAsia="宋体" w:hAnsi="宋体" w:cs="宋体" w:hint="eastAsia"/>
          <w:color w:val="4A4A4A"/>
          <w:kern w:val="0"/>
          <w:sz w:val="24"/>
          <w:szCs w:val="24"/>
        </w:rPr>
        <w:t>的网报信息</w:t>
      </w:r>
      <w:proofErr w:type="gramEnd"/>
      <w:r w:rsidRPr="00185F63">
        <w:rPr>
          <w:rFonts w:ascii="宋体" w:eastAsia="宋体" w:hAnsi="宋体" w:cs="宋体" w:hint="eastAsia"/>
          <w:color w:val="4A4A4A"/>
          <w:kern w:val="0"/>
          <w:sz w:val="24"/>
          <w:szCs w:val="24"/>
        </w:rPr>
        <w:t>进行认真核对确认，以免影响正常参加考试。根据教育部文件规定，“经考生确认的报名信息在考试、复试及录取阶段一律不作修改，因考生填写错误引起的一切后果由其自行承担”。</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4A4A4A"/>
          <w:kern w:val="0"/>
          <w:sz w:val="29"/>
          <w:szCs w:val="29"/>
        </w:rPr>
        <w:t>★</w:t>
      </w:r>
      <w:r w:rsidRPr="00185F63">
        <w:rPr>
          <w:rFonts w:ascii="宋体" w:eastAsia="宋体" w:hAnsi="Times New Roman" w:cs="宋体" w:hint="eastAsia"/>
          <w:b/>
          <w:bCs/>
          <w:color w:val="4A4A4A"/>
          <w:kern w:val="0"/>
          <w:sz w:val="29"/>
          <w:szCs w:val="29"/>
        </w:rPr>
        <w:t>考试</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b/>
          <w:color w:val="000000"/>
          <w:kern w:val="0"/>
          <w:sz w:val="24"/>
          <w:szCs w:val="21"/>
        </w:rPr>
        <w:t>1、初试</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初试前夕，考生</w:t>
      </w:r>
      <w:proofErr w:type="gramStart"/>
      <w:r w:rsidRPr="00185F63">
        <w:rPr>
          <w:rFonts w:ascii="宋体" w:eastAsia="宋体" w:hAnsi="Times New Roman" w:cs="宋体" w:hint="eastAsia"/>
          <w:color w:val="000000"/>
          <w:kern w:val="0"/>
          <w:sz w:val="24"/>
          <w:szCs w:val="21"/>
        </w:rPr>
        <w:t>可凭网报用户名</w:t>
      </w:r>
      <w:proofErr w:type="gramEnd"/>
      <w:r w:rsidRPr="00185F63">
        <w:rPr>
          <w:rFonts w:ascii="宋体" w:eastAsia="宋体" w:hAnsi="Times New Roman" w:cs="宋体" w:hint="eastAsia"/>
          <w:color w:val="000000"/>
          <w:kern w:val="0"/>
          <w:sz w:val="24"/>
          <w:szCs w:val="21"/>
        </w:rPr>
        <w:t>和密码登陆</w:t>
      </w:r>
      <w:proofErr w:type="gramStart"/>
      <w:r w:rsidRPr="00185F63">
        <w:rPr>
          <w:rFonts w:ascii="宋体" w:eastAsia="宋体" w:hAnsi="Times New Roman" w:cs="宋体" w:hint="eastAsia"/>
          <w:color w:val="000000"/>
          <w:kern w:val="0"/>
          <w:sz w:val="24"/>
          <w:szCs w:val="21"/>
        </w:rPr>
        <w:t>研招网</w:t>
      </w:r>
      <w:proofErr w:type="gramEnd"/>
      <w:r w:rsidRPr="00185F63">
        <w:rPr>
          <w:rFonts w:ascii="宋体" w:eastAsia="宋体" w:hAnsi="Times New Roman" w:cs="宋体" w:hint="eastAsia"/>
          <w:color w:val="000000"/>
          <w:kern w:val="0"/>
          <w:sz w:val="24"/>
          <w:szCs w:val="21"/>
        </w:rPr>
        <w:t>下载《准考证》。考生凭下载打印的《准考证》和有效居民身份证参加初试。</w:t>
      </w:r>
      <w:r w:rsidRPr="00185F63">
        <w:rPr>
          <w:rFonts w:ascii="宋体" w:eastAsia="宋体" w:hAnsi="宋体" w:cs="宋体" w:hint="eastAsia"/>
          <w:color w:val="4A4A4A"/>
          <w:kern w:val="0"/>
          <w:sz w:val="24"/>
          <w:szCs w:val="24"/>
        </w:rPr>
        <w:t>《准考证》正、反两面在使用期间均不得涂改或书写。硕士研究生初试成绩查询时需要使用考生编号，请妥善保管准考证。</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①时间：2017年年底(同全国研究生入学考试时间）。</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②形式：笔试，考试试题由教育部统一命题。总分满分为300分，其中英语满分为100分、综合能力满分为200分。</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③</w:t>
      </w:r>
      <w:r w:rsidRPr="00185F63">
        <w:rPr>
          <w:rFonts w:ascii="宋体" w:eastAsia="宋体" w:hAnsi="Times New Roman" w:cs="宋体" w:hint="eastAsia"/>
          <w:color w:val="262626"/>
          <w:kern w:val="0"/>
          <w:sz w:val="24"/>
          <w:szCs w:val="21"/>
        </w:rPr>
        <w:t>地点：东南大学考点一般在东南大学四牌楼校区，外地考生在报名时所选择的考试点参加考试。</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b/>
          <w:color w:val="000000"/>
          <w:kern w:val="0"/>
          <w:sz w:val="24"/>
          <w:szCs w:val="21"/>
        </w:rPr>
        <w:t>2、复试</w:t>
      </w:r>
    </w:p>
    <w:p w:rsidR="00185F63" w:rsidRPr="00185F63" w:rsidRDefault="00185F63" w:rsidP="00185F63">
      <w:pPr>
        <w:widowControl/>
        <w:spacing w:line="345"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①</w:t>
      </w:r>
      <w:r w:rsidRPr="00185F63">
        <w:rPr>
          <w:rFonts w:ascii="宋体" w:eastAsia="宋体" w:hAnsi="Times New Roman" w:cs="宋体" w:hint="eastAsia"/>
          <w:color w:val="262626"/>
          <w:kern w:val="0"/>
          <w:sz w:val="24"/>
          <w:szCs w:val="21"/>
        </w:rPr>
        <w:t>初试成绩满足我校复试要求的考生方可参加复试。所有拟录取考生必须进行复试，复试不合格者不予录取。</w:t>
      </w:r>
    </w:p>
    <w:p w:rsidR="00185F63" w:rsidRPr="00185F63" w:rsidRDefault="00185F63" w:rsidP="00185F63">
      <w:pPr>
        <w:widowControl/>
        <w:spacing w:line="345"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②</w:t>
      </w:r>
      <w:r w:rsidRPr="00185F63">
        <w:rPr>
          <w:rFonts w:ascii="宋体" w:eastAsia="宋体" w:hAnsi="Times New Roman" w:cs="宋体" w:hint="eastAsia"/>
          <w:color w:val="4A4A4A"/>
          <w:kern w:val="0"/>
          <w:sz w:val="24"/>
          <w:szCs w:val="21"/>
        </w:rPr>
        <w:t>我校在复试开始前对考生的第二代居民身份证、学历证书等报名材料原件及考生报考资格进行严格审查，对不符合报考条件或提供虚假信息的考生，我校一律取消其复试资格并不得进行调剂，相关后果由考生本人承担。对考生的学历（学籍）信息有疑问的，考生必须在我校规定时间内提供权威机构出具的认证报告。</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③复试安排在东南大学四牌楼校区，具体时间、地点</w:t>
      </w:r>
      <w:proofErr w:type="gramStart"/>
      <w:r w:rsidRPr="00185F63">
        <w:rPr>
          <w:rFonts w:ascii="宋体" w:eastAsia="宋体" w:hAnsi="Times New Roman" w:cs="宋体" w:hint="eastAsia"/>
          <w:color w:val="000000"/>
          <w:kern w:val="0"/>
          <w:sz w:val="24"/>
          <w:szCs w:val="21"/>
        </w:rPr>
        <w:t>届时见相关</w:t>
      </w:r>
      <w:proofErr w:type="gramEnd"/>
      <w:r w:rsidRPr="00185F63">
        <w:rPr>
          <w:rFonts w:ascii="宋体" w:eastAsia="宋体" w:hAnsi="Times New Roman" w:cs="宋体" w:hint="eastAsia"/>
          <w:color w:val="000000"/>
          <w:kern w:val="0"/>
          <w:sz w:val="24"/>
          <w:szCs w:val="21"/>
        </w:rPr>
        <w:t>通知。复试内容包括英语听力与口语、专业知识和综合素质测试。思想政治考试将在复试中进行。</w:t>
      </w:r>
    </w:p>
    <w:p w:rsidR="00185F63" w:rsidRPr="00185F63" w:rsidRDefault="00185F63" w:rsidP="00185F63">
      <w:pPr>
        <w:widowControl/>
        <w:spacing w:line="345"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④考生体检安排在复试阶段进行，具体安排</w:t>
      </w:r>
      <w:proofErr w:type="gramStart"/>
      <w:r w:rsidRPr="00185F63">
        <w:rPr>
          <w:rFonts w:ascii="宋体" w:eastAsia="宋体" w:hAnsi="Times New Roman" w:cs="宋体" w:hint="eastAsia"/>
          <w:color w:val="000000"/>
          <w:kern w:val="0"/>
          <w:sz w:val="24"/>
          <w:szCs w:val="21"/>
        </w:rPr>
        <w:t>届时见相关</w:t>
      </w:r>
      <w:proofErr w:type="gramEnd"/>
      <w:r w:rsidRPr="00185F63">
        <w:rPr>
          <w:rFonts w:ascii="宋体" w:eastAsia="宋体" w:hAnsi="Times New Roman" w:cs="宋体" w:hint="eastAsia"/>
          <w:color w:val="000000"/>
          <w:kern w:val="0"/>
          <w:sz w:val="24"/>
          <w:szCs w:val="21"/>
        </w:rPr>
        <w:t>通知。不参加体检、体检不合格及弄虚作假者，一律取消录取资格。</w:t>
      </w:r>
    </w:p>
    <w:p w:rsidR="00185F63" w:rsidRPr="00185F63" w:rsidRDefault="00185F63" w:rsidP="00185F63">
      <w:pPr>
        <w:widowControl/>
        <w:spacing w:before="180" w:after="180" w:line="300" w:lineRule="auto"/>
        <w:jc w:val="left"/>
        <w:rPr>
          <w:rFonts w:ascii="宋体" w:eastAsia="宋体" w:hAnsi="宋体" w:cs="宋体"/>
          <w:color w:val="4A4A4A"/>
          <w:kern w:val="0"/>
          <w:szCs w:val="21"/>
        </w:rPr>
      </w:pPr>
      <w:r w:rsidRPr="00185F63">
        <w:rPr>
          <w:rFonts w:ascii="宋体" w:eastAsia="宋体" w:hAnsi="宋体" w:cs="宋体"/>
          <w:b/>
          <w:bCs/>
          <w:color w:val="4A4A4A"/>
          <w:kern w:val="0"/>
          <w:sz w:val="29"/>
          <w:szCs w:val="29"/>
        </w:rPr>
        <w:t>★录取</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根据《东南大学硕士研究生复试录取办法》和《东南大学工商管理硕士（MBA）复试录取工作细则》，在招生计划范围内，综合考察考生入学考试成绩（含初试和复试）、思想政治表现及身体健康状况等择优确定拟录取名单。</w:t>
      </w:r>
    </w:p>
    <w:p w:rsidR="00185F63" w:rsidRPr="00185F63" w:rsidRDefault="00185F63" w:rsidP="00185F63">
      <w:pPr>
        <w:widowControl/>
        <w:spacing w:after="240"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lastRenderedPageBreak/>
        <w:t>正式录取通知书将于2018年6月发放，2018年秋季入学。</w:t>
      </w:r>
    </w:p>
    <w:p w:rsidR="00185F63" w:rsidRPr="00185F63" w:rsidRDefault="00185F63" w:rsidP="00185F63">
      <w:pPr>
        <w:widowControl/>
        <w:spacing w:line="360" w:lineRule="atLeast"/>
        <w:jc w:val="left"/>
        <w:rPr>
          <w:rFonts w:ascii="宋体" w:eastAsia="宋体" w:hAnsi="宋体" w:cs="宋体"/>
          <w:color w:val="4A4A4A"/>
          <w:kern w:val="0"/>
          <w:sz w:val="24"/>
          <w:szCs w:val="24"/>
        </w:rPr>
      </w:pPr>
      <w:r w:rsidRPr="00185F63">
        <w:rPr>
          <w:rFonts w:ascii="宋体" w:eastAsia="宋体" w:hAnsi="Times New Roman" w:cs="宋体" w:hint="eastAsia"/>
          <w:b/>
          <w:bCs/>
          <w:color w:val="4A4A4A"/>
          <w:kern w:val="0"/>
          <w:sz w:val="29"/>
          <w:szCs w:val="29"/>
        </w:rPr>
        <w:t>★上课方式</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在职不脱产学习。上课方式有：①分散授课，利用2个晚上和双休日中的一天；②集中授课，每学期集中五次（每月一次），每次5天左右，是否开班视人数多少而定；③双休日班，利用双休日上课。</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考生根据情况选定其中一种形式，达30人以上即可开班。</w:t>
      </w:r>
    </w:p>
    <w:p w:rsidR="00185F63" w:rsidRPr="00185F63" w:rsidRDefault="00185F63" w:rsidP="00185F63">
      <w:pPr>
        <w:widowControl/>
        <w:spacing w:before="100" w:beforeAutospacing="1" w:line="260" w:lineRule="atLeast"/>
        <w:jc w:val="left"/>
        <w:rPr>
          <w:rFonts w:ascii="宋体" w:eastAsia="宋体" w:hAnsi="宋体" w:cs="宋体"/>
          <w:color w:val="4A4A4A"/>
          <w:kern w:val="0"/>
          <w:szCs w:val="21"/>
        </w:rPr>
      </w:pPr>
      <w:r w:rsidRPr="00185F63">
        <w:rPr>
          <w:rFonts w:ascii="宋体" w:eastAsia="宋体" w:hAnsi="宋体" w:cs="宋体"/>
          <w:b/>
          <w:bCs/>
          <w:color w:val="4A4A4A"/>
          <w:kern w:val="0"/>
          <w:sz w:val="29"/>
          <w:szCs w:val="29"/>
        </w:rPr>
        <w:t>★上课地点</w:t>
      </w:r>
    </w:p>
    <w:p w:rsidR="00185F63" w:rsidRPr="00185F63" w:rsidRDefault="00185F63" w:rsidP="00185F63">
      <w:pPr>
        <w:widowControl/>
        <w:spacing w:before="100" w:beforeAutospacing="1" w:line="360" w:lineRule="auto"/>
        <w:jc w:val="left"/>
        <w:rPr>
          <w:rFonts w:ascii="宋体" w:eastAsia="宋体" w:hAnsi="宋体" w:cs="宋体"/>
          <w:color w:val="4A4A4A"/>
          <w:kern w:val="0"/>
          <w:szCs w:val="21"/>
        </w:rPr>
      </w:pPr>
      <w:r w:rsidRPr="00185F63">
        <w:rPr>
          <w:rFonts w:ascii="宋体" w:eastAsia="宋体" w:hAnsi="宋体" w:cs="宋体"/>
          <w:color w:val="000000"/>
          <w:kern w:val="0"/>
          <w:sz w:val="24"/>
          <w:szCs w:val="24"/>
        </w:rPr>
        <w:t>主要在东南大学四牌楼校区，如工作地点或家庭地址在江宁或周边，也可就近九龙湖校区（是否开班视人数而定），另我校在无锡（无锡广播电视大学新民路校区）设有教学点。</w:t>
      </w:r>
    </w:p>
    <w:p w:rsidR="00185F63" w:rsidRPr="00185F63" w:rsidRDefault="00185F63" w:rsidP="00185F63">
      <w:pPr>
        <w:widowControl/>
        <w:spacing w:line="260" w:lineRule="atLeast"/>
        <w:jc w:val="left"/>
        <w:rPr>
          <w:rFonts w:ascii="宋体" w:eastAsia="宋体" w:hAnsi="宋体" w:cs="宋体"/>
          <w:color w:val="4A4A4A"/>
          <w:kern w:val="0"/>
          <w:sz w:val="24"/>
          <w:szCs w:val="24"/>
        </w:rPr>
      </w:pPr>
      <w:r w:rsidRPr="00185F63">
        <w:rPr>
          <w:rFonts w:ascii="宋体" w:eastAsia="宋体" w:hAnsi="宋体" w:cs="宋体"/>
          <w:color w:val="4A4A4A"/>
          <w:kern w:val="0"/>
          <w:sz w:val="24"/>
          <w:szCs w:val="24"/>
        </w:rPr>
        <w:t>  </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b/>
          <w:bCs/>
          <w:color w:val="4A4A4A"/>
          <w:kern w:val="0"/>
          <w:sz w:val="29"/>
          <w:szCs w:val="29"/>
        </w:rPr>
        <w:t>★学习年限与证书</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（1）学习年限。学制3年，可延长1年，第一、二学期主要是必修课学习，第三、四学期以选修课为主，第三学年为撰写硕士学位论文阶段。</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（2）证书。修完规定的全部课程且成绩合格，并通过硕士学位论文答辩者，可获得东南大学硕士研究生毕业证书和工商管理硕士(MBA)专业学位证书。</w:t>
      </w:r>
    </w:p>
    <w:p w:rsidR="00185F63" w:rsidRPr="00185F63" w:rsidRDefault="00185F63" w:rsidP="00185F63">
      <w:pPr>
        <w:widowControl/>
        <w:spacing w:before="180" w:after="180" w:line="300" w:lineRule="auto"/>
        <w:jc w:val="left"/>
        <w:rPr>
          <w:rFonts w:ascii="宋体" w:eastAsia="宋体" w:hAnsi="宋体" w:cs="宋体"/>
          <w:color w:val="4A4A4A"/>
          <w:kern w:val="0"/>
          <w:szCs w:val="21"/>
        </w:rPr>
      </w:pPr>
      <w:r w:rsidRPr="00185F63">
        <w:rPr>
          <w:rFonts w:ascii="宋体" w:eastAsia="宋体" w:hAnsi="宋体" w:cs="宋体"/>
          <w:b/>
          <w:bCs/>
          <w:color w:val="4A4A4A"/>
          <w:kern w:val="0"/>
          <w:sz w:val="29"/>
          <w:szCs w:val="29"/>
        </w:rPr>
        <w:t>★国际化项目</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2011年10月，经济管理学院与福特汉姆大学加贝利商学院达成合作培养国际金融专业硕士（Master of Science in Global Finance）项目。福特汉姆大学加贝利商学院（</w:t>
      </w:r>
      <w:proofErr w:type="spellStart"/>
      <w:r w:rsidRPr="00185F63">
        <w:rPr>
          <w:rFonts w:ascii="宋体" w:eastAsia="宋体" w:hAnsi="Times New Roman" w:cs="宋体" w:hint="eastAsia"/>
          <w:color w:val="000000"/>
          <w:kern w:val="0"/>
          <w:sz w:val="24"/>
          <w:szCs w:val="21"/>
        </w:rPr>
        <w:t>Gabelli</w:t>
      </w:r>
      <w:proofErr w:type="spellEnd"/>
      <w:r w:rsidRPr="00185F63">
        <w:rPr>
          <w:rFonts w:ascii="宋体" w:eastAsia="宋体" w:hAnsi="Times New Roman" w:cs="宋体" w:hint="eastAsia"/>
          <w:color w:val="000000"/>
          <w:kern w:val="0"/>
          <w:sz w:val="24"/>
          <w:szCs w:val="21"/>
        </w:rPr>
        <w:t xml:space="preserve"> School of Business）成立于1920年，是AACSB认证的全美一流商学院，其金融专业在全美享有较高的声望，专业排名列美国大学第14位。美国总统特朗普曾于1964年8月开始在福特汉姆大学商学院进行了本科阶段学习，是福特汉姆大学优秀校友之一。</w:t>
      </w:r>
    </w:p>
    <w:p w:rsidR="00185F63" w:rsidRPr="00185F63" w:rsidRDefault="00185F63" w:rsidP="00185F63">
      <w:pPr>
        <w:widowControl/>
        <w:spacing w:line="360" w:lineRule="auto"/>
        <w:jc w:val="left"/>
        <w:rPr>
          <w:rFonts w:ascii="宋体" w:eastAsia="宋体" w:hAnsi="宋体" w:cs="宋体"/>
          <w:color w:val="4A4A4A"/>
          <w:kern w:val="0"/>
          <w:sz w:val="24"/>
          <w:szCs w:val="24"/>
        </w:rPr>
      </w:pPr>
      <w:proofErr w:type="spellStart"/>
      <w:r w:rsidRPr="00185F63">
        <w:rPr>
          <w:rFonts w:ascii="宋体" w:eastAsia="宋体" w:hAnsi="Times New Roman" w:cs="宋体" w:hint="eastAsia"/>
          <w:color w:val="000000"/>
          <w:kern w:val="0"/>
          <w:sz w:val="24"/>
          <w:szCs w:val="21"/>
        </w:rPr>
        <w:t>FordhamUniversity</w:t>
      </w:r>
      <w:proofErr w:type="spellEnd"/>
      <w:r w:rsidRPr="00185F63">
        <w:rPr>
          <w:rFonts w:ascii="宋体" w:eastAsia="宋体" w:hAnsi="Times New Roman" w:cs="宋体" w:hint="eastAsia"/>
          <w:color w:val="000000"/>
          <w:kern w:val="0"/>
          <w:sz w:val="24"/>
          <w:szCs w:val="21"/>
        </w:rPr>
        <w:t>接受我校入学1年以上的MBA学员申请入读。鉴于对我校MBA培养质量和学生水平的认同，该项目不设置任何语言门槛，其主修10门课程，认可我校MBA学习阶段4门课程成绩，入学者只需再修6门课程并取得相应</w:t>
      </w:r>
      <w:proofErr w:type="gramStart"/>
      <w:r w:rsidRPr="00185F63">
        <w:rPr>
          <w:rFonts w:ascii="宋体" w:eastAsia="宋体" w:hAnsi="Times New Roman" w:cs="宋体" w:hint="eastAsia"/>
          <w:color w:val="000000"/>
          <w:kern w:val="0"/>
          <w:sz w:val="24"/>
          <w:szCs w:val="21"/>
        </w:rPr>
        <w:t>的绩点后</w:t>
      </w:r>
      <w:proofErr w:type="gramEnd"/>
      <w:r w:rsidRPr="00185F63">
        <w:rPr>
          <w:rFonts w:ascii="宋体" w:eastAsia="宋体" w:hAnsi="Times New Roman" w:cs="宋体" w:hint="eastAsia"/>
          <w:color w:val="000000"/>
          <w:kern w:val="0"/>
          <w:sz w:val="24"/>
          <w:szCs w:val="21"/>
        </w:rPr>
        <w:t>即可获得</w:t>
      </w:r>
      <w:proofErr w:type="spellStart"/>
      <w:r w:rsidRPr="00185F63">
        <w:rPr>
          <w:rFonts w:ascii="宋体" w:eastAsia="宋体" w:hAnsi="Times New Roman" w:cs="宋体" w:hint="eastAsia"/>
          <w:color w:val="000000"/>
          <w:kern w:val="0"/>
          <w:sz w:val="24"/>
          <w:szCs w:val="21"/>
        </w:rPr>
        <w:t>FordhamUniversity</w:t>
      </w:r>
      <w:proofErr w:type="spellEnd"/>
      <w:r w:rsidRPr="00185F63">
        <w:rPr>
          <w:rFonts w:ascii="宋体" w:eastAsia="宋体" w:hAnsi="Times New Roman" w:cs="宋体" w:hint="eastAsia"/>
          <w:color w:val="000000"/>
          <w:kern w:val="0"/>
          <w:sz w:val="24"/>
          <w:szCs w:val="21"/>
        </w:rPr>
        <w:t>国际金融专业硕士学位。学习时间一</w:t>
      </w:r>
      <w:r w:rsidRPr="00185F63">
        <w:rPr>
          <w:rFonts w:ascii="宋体" w:eastAsia="宋体" w:hAnsi="Times New Roman" w:cs="宋体" w:hint="eastAsia"/>
          <w:color w:val="000000"/>
          <w:kern w:val="0"/>
          <w:sz w:val="24"/>
          <w:szCs w:val="21"/>
        </w:rPr>
        <w:lastRenderedPageBreak/>
        <w:t>般在每年6月至8月，国外学习7-8周，全英文授课，费用自理（约2万美元）。</w:t>
      </w:r>
    </w:p>
    <w:p w:rsidR="00185F63" w:rsidRPr="00185F63" w:rsidRDefault="00185F63" w:rsidP="00185F63">
      <w:pPr>
        <w:widowControl/>
        <w:spacing w:before="180" w:after="180" w:line="300" w:lineRule="auto"/>
        <w:jc w:val="left"/>
        <w:rPr>
          <w:rFonts w:ascii="宋体" w:eastAsia="宋体" w:hAnsi="宋体" w:cs="宋体"/>
          <w:color w:val="4A4A4A"/>
          <w:kern w:val="0"/>
          <w:szCs w:val="21"/>
        </w:rPr>
      </w:pPr>
      <w:r w:rsidRPr="00185F63">
        <w:rPr>
          <w:rFonts w:ascii="宋体" w:eastAsia="宋体" w:hAnsi="宋体" w:cs="宋体"/>
          <w:b/>
          <w:bCs/>
          <w:color w:val="4A4A4A"/>
          <w:kern w:val="0"/>
          <w:sz w:val="29"/>
          <w:szCs w:val="29"/>
        </w:rPr>
        <w:t>★其他</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b/>
          <w:color w:val="FF0000"/>
          <w:kern w:val="0"/>
          <w:sz w:val="24"/>
          <w:szCs w:val="21"/>
        </w:rPr>
        <w:t>本报考须知同样适用于高级管理人员工商管理（EMBA)。</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未尽事项请关注东南大学研究生招生网（</w:t>
      </w:r>
      <w:hyperlink r:id="rId4" w:history="1">
        <w:r w:rsidRPr="00185F63">
          <w:rPr>
            <w:rFonts w:ascii="宋体" w:eastAsia="宋体" w:hAnsi="Times New Roman" w:cs="宋体" w:hint="eastAsia"/>
            <w:color w:val="000000"/>
            <w:kern w:val="0"/>
            <w:sz w:val="24"/>
            <w:szCs w:val="21"/>
          </w:rPr>
          <w:t>http://yzb.seu.edu.cn</w:t>
        </w:r>
      </w:hyperlink>
      <w:r w:rsidRPr="00185F63">
        <w:rPr>
          <w:rFonts w:ascii="宋体" w:eastAsia="宋体" w:hAnsi="Times New Roman" w:cs="宋体" w:hint="eastAsia"/>
          <w:color w:val="000000"/>
          <w:kern w:val="0"/>
          <w:sz w:val="24"/>
          <w:szCs w:val="21"/>
        </w:rPr>
        <w:t>）。</w:t>
      </w:r>
    </w:p>
    <w:p w:rsidR="00185F63" w:rsidRPr="00185F63" w:rsidRDefault="00185F63" w:rsidP="00185F63">
      <w:pPr>
        <w:widowControl/>
        <w:spacing w:before="180" w:after="180" w:line="300" w:lineRule="auto"/>
        <w:jc w:val="left"/>
        <w:rPr>
          <w:rFonts w:ascii="宋体" w:eastAsia="宋体" w:hAnsi="宋体" w:cs="宋体"/>
          <w:color w:val="4A4A4A"/>
          <w:kern w:val="0"/>
          <w:szCs w:val="21"/>
        </w:rPr>
      </w:pPr>
      <w:r w:rsidRPr="00185F63">
        <w:rPr>
          <w:rFonts w:ascii="宋体" w:eastAsia="宋体" w:hAnsi="宋体" w:cs="宋体"/>
          <w:b/>
          <w:bCs/>
          <w:color w:val="4A4A4A"/>
          <w:kern w:val="0"/>
          <w:sz w:val="29"/>
          <w:szCs w:val="29"/>
        </w:rPr>
        <w:t>★联系方式</w:t>
      </w:r>
    </w:p>
    <w:p w:rsidR="00185F63" w:rsidRPr="00185F63" w:rsidRDefault="00185F63" w:rsidP="00185F63">
      <w:pPr>
        <w:widowControl/>
        <w:spacing w:line="360" w:lineRule="auto"/>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东南大学MBA教育中心</w:t>
      </w:r>
    </w:p>
    <w:p w:rsidR="00185F63" w:rsidRPr="00185F63" w:rsidRDefault="00185F63" w:rsidP="00185F63">
      <w:pPr>
        <w:widowControl/>
        <w:spacing w:line="3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地址：南京市四牌楼2号东南院三楼309室</w:t>
      </w:r>
    </w:p>
    <w:p w:rsidR="00185F63" w:rsidRPr="00185F63" w:rsidRDefault="00185F63" w:rsidP="00185F63">
      <w:pPr>
        <w:widowControl/>
        <w:spacing w:line="3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电话：025—83793651</w:t>
      </w:r>
    </w:p>
    <w:p w:rsidR="00185F63" w:rsidRPr="00185F63" w:rsidRDefault="00185F63" w:rsidP="00185F63">
      <w:pPr>
        <w:widowControl/>
        <w:spacing w:line="360" w:lineRule="atLeast"/>
        <w:jc w:val="left"/>
        <w:rPr>
          <w:rFonts w:ascii="宋体" w:eastAsia="宋体" w:hAnsi="宋体" w:cs="宋体"/>
          <w:color w:val="4A4A4A"/>
          <w:kern w:val="0"/>
          <w:sz w:val="24"/>
          <w:szCs w:val="24"/>
        </w:rPr>
      </w:pPr>
      <w:r w:rsidRPr="00185F63">
        <w:rPr>
          <w:rFonts w:ascii="宋体" w:eastAsia="宋体" w:hAnsi="Times New Roman" w:cs="宋体" w:hint="eastAsia"/>
          <w:color w:val="000000"/>
          <w:kern w:val="0"/>
          <w:sz w:val="24"/>
          <w:szCs w:val="21"/>
        </w:rPr>
        <w:t>网址：</w:t>
      </w:r>
      <w:hyperlink r:id="rId5" w:history="1">
        <w:r w:rsidRPr="00185F63">
          <w:rPr>
            <w:rFonts w:ascii="宋体" w:eastAsia="宋体" w:hAnsi="Times New Roman" w:cs="宋体" w:hint="eastAsia"/>
            <w:color w:val="000000"/>
            <w:kern w:val="0"/>
            <w:sz w:val="24"/>
            <w:szCs w:val="21"/>
          </w:rPr>
          <w:t>http://mba.seu.edu.cn</w:t>
        </w:r>
      </w:hyperlink>
    </w:p>
    <w:p w:rsidR="00185F63" w:rsidRDefault="00185F63" w:rsidP="00185F63">
      <w:pPr>
        <w:rPr>
          <w:rFonts w:hint="eastAsia"/>
        </w:rPr>
      </w:pPr>
      <w:r w:rsidRPr="00185F63">
        <w:rPr>
          <w:rFonts w:ascii="宋体" w:eastAsia="宋体" w:hAnsi="Times New Roman" w:cs="宋体" w:hint="eastAsia"/>
          <w:color w:val="000000"/>
          <w:kern w:val="0"/>
          <w:sz w:val="24"/>
          <w:szCs w:val="21"/>
        </w:rPr>
        <w:t>E—mail：</w:t>
      </w:r>
      <w:hyperlink r:id="rId6" w:history="1">
        <w:r w:rsidRPr="00185F63">
          <w:rPr>
            <w:rFonts w:ascii="宋体" w:eastAsia="宋体" w:hAnsi="Times New Roman" w:cs="宋体" w:hint="eastAsia"/>
            <w:color w:val="262626"/>
            <w:kern w:val="0"/>
            <w:sz w:val="24"/>
            <w:szCs w:val="21"/>
          </w:rPr>
          <w:t>101007447@seu.edu.cn</w:t>
        </w:r>
      </w:hyperlink>
    </w:p>
    <w:sectPr w:rsidR="00185F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A3"/>
    <w:rsid w:val="00185F63"/>
    <w:rsid w:val="00792DA3"/>
    <w:rsid w:val="00CE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EB8FE-130B-4E4B-9613-7665B5FD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185F63"/>
  </w:style>
  <w:style w:type="character" w:styleId="a3">
    <w:name w:val="Hyperlink"/>
    <w:basedOn w:val="a0"/>
    <w:uiPriority w:val="99"/>
    <w:semiHidden/>
    <w:unhideWhenUsed/>
    <w:rsid w:val="00185F63"/>
  </w:style>
  <w:style w:type="paragraph" w:styleId="a4">
    <w:name w:val="Normal (Web)"/>
    <w:basedOn w:val="a"/>
    <w:uiPriority w:val="99"/>
    <w:semiHidden/>
    <w:unhideWhenUsed/>
    <w:rsid w:val="00185F63"/>
    <w:pPr>
      <w:widowControl/>
      <w:spacing w:before="100" w:beforeAutospacing="1" w:after="100" w:afterAutospacing="1" w:line="260" w:lineRule="atLeast"/>
      <w:jc w:val="left"/>
    </w:pPr>
    <w:rPr>
      <w:rFonts w:ascii="宋体" w:eastAsia="宋体" w:hAnsi="宋体" w:cs="宋体"/>
      <w:kern w:val="0"/>
      <w:sz w:val="24"/>
      <w:szCs w:val="24"/>
    </w:rPr>
  </w:style>
  <w:style w:type="character" w:styleId="a5">
    <w:name w:val="Strong"/>
    <w:basedOn w:val="a0"/>
    <w:uiPriority w:val="22"/>
    <w:qFormat/>
    <w:rsid w:val="00185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4794">
      <w:bodyDiv w:val="1"/>
      <w:marLeft w:val="0"/>
      <w:marRight w:val="0"/>
      <w:marTop w:val="0"/>
      <w:marBottom w:val="0"/>
      <w:divBdr>
        <w:top w:val="none" w:sz="0" w:space="0" w:color="auto"/>
        <w:left w:val="none" w:sz="0" w:space="0" w:color="auto"/>
        <w:bottom w:val="none" w:sz="0" w:space="0" w:color="auto"/>
        <w:right w:val="none" w:sz="0" w:space="0" w:color="auto"/>
      </w:divBdr>
      <w:divsChild>
        <w:div w:id="1518274757">
          <w:marLeft w:val="0"/>
          <w:marRight w:val="0"/>
          <w:marTop w:val="0"/>
          <w:marBottom w:val="0"/>
          <w:divBdr>
            <w:top w:val="none" w:sz="0" w:space="0" w:color="auto"/>
            <w:left w:val="none" w:sz="0" w:space="0" w:color="auto"/>
            <w:bottom w:val="none" w:sz="0" w:space="0" w:color="auto"/>
            <w:right w:val="none" w:sz="0" w:space="0" w:color="auto"/>
          </w:divBdr>
          <w:divsChild>
            <w:div w:id="358090955">
              <w:marLeft w:val="0"/>
              <w:marRight w:val="0"/>
              <w:marTop w:val="0"/>
              <w:marBottom w:val="0"/>
              <w:divBdr>
                <w:top w:val="none" w:sz="0" w:space="0" w:color="auto"/>
                <w:left w:val="none" w:sz="0" w:space="0" w:color="auto"/>
                <w:bottom w:val="none" w:sz="0" w:space="0" w:color="auto"/>
                <w:right w:val="none" w:sz="0" w:space="0" w:color="auto"/>
              </w:divBdr>
              <w:divsChild>
                <w:div w:id="701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p3795360@seu.edu.cn" TargetMode="External"/><Relationship Id="rId5" Type="http://schemas.openxmlformats.org/officeDocument/2006/relationships/hyperlink" Target="http://mba.seu.edu.cn/" TargetMode="External"/><Relationship Id="rId4" Type="http://schemas.openxmlformats.org/officeDocument/2006/relationships/hyperlink" Target="http://yzb.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2017-08-24T06:21:00Z</dcterms:created>
  <dcterms:modified xsi:type="dcterms:W3CDTF">2017-08-24T06:22:00Z</dcterms:modified>
</cp:coreProperties>
</file>